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1FB" w:rsidRDefault="00D57926">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Delito de Tráfico de influencias ¿Derecho penal de autor?</w:t>
      </w:r>
    </w:p>
    <w:p w:rsidR="00F111FB" w:rsidRDefault="00F111FB">
      <w:pPr>
        <w:spacing w:after="0" w:line="276" w:lineRule="auto"/>
        <w:jc w:val="right"/>
        <w:rPr>
          <w:rFonts w:ascii="Times New Roman" w:eastAsia="Times New Roman" w:hAnsi="Times New Roman" w:cs="Times New Roman"/>
          <w:color w:val="000000"/>
          <w:sz w:val="24"/>
          <w:szCs w:val="24"/>
        </w:rPr>
      </w:pPr>
    </w:p>
    <w:p w:rsidR="00F111FB" w:rsidRDefault="00F111FB">
      <w:pPr>
        <w:spacing w:after="0" w:line="276" w:lineRule="auto"/>
        <w:jc w:val="right"/>
        <w:rPr>
          <w:rFonts w:ascii="Times New Roman" w:eastAsia="Times New Roman" w:hAnsi="Times New Roman" w:cs="Times New Roman"/>
          <w:color w:val="000000"/>
          <w:sz w:val="24"/>
          <w:szCs w:val="24"/>
        </w:rPr>
      </w:pPr>
    </w:p>
    <w:p w:rsidR="00F111FB" w:rsidRDefault="00D57926">
      <w:pPr>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Autora:</w:t>
      </w:r>
      <w:r>
        <w:rPr>
          <w:rFonts w:ascii="Times New Roman" w:eastAsia="Times New Roman" w:hAnsi="Times New Roman" w:cs="Times New Roman"/>
          <w:color w:val="000000"/>
          <w:sz w:val="28"/>
          <w:szCs w:val="28"/>
        </w:rPr>
        <w:t xml:space="preserve"> Delia Milagros Espinoza Valenzuela</w:t>
      </w:r>
      <w:r>
        <w:rPr>
          <w:rFonts w:ascii="Times New Roman" w:eastAsia="Times New Roman" w:hAnsi="Times New Roman" w:cs="Times New Roman"/>
          <w:color w:val="000000"/>
          <w:sz w:val="28"/>
          <w:szCs w:val="28"/>
          <w:vertAlign w:val="superscript"/>
        </w:rPr>
        <w:footnoteReference w:id="1"/>
      </w:r>
    </w:p>
    <w:p w:rsidR="00F111FB" w:rsidRDefault="00F111FB">
      <w:pPr>
        <w:spacing w:after="0" w:line="276" w:lineRule="auto"/>
        <w:jc w:val="right"/>
        <w:rPr>
          <w:rFonts w:ascii="Times New Roman" w:eastAsia="Times New Roman" w:hAnsi="Times New Roman" w:cs="Times New Roman"/>
          <w:color w:val="000000"/>
          <w:sz w:val="24"/>
          <w:szCs w:val="24"/>
        </w:rPr>
      </w:pPr>
    </w:p>
    <w:p w:rsidR="00F111FB" w:rsidRDefault="00D57926">
      <w:pPr>
        <w:spacing w:after="0" w:line="276"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“El hombre no delinque en cuanto es, sino en cuanto obra”</w:t>
      </w:r>
    </w:p>
    <w:p w:rsidR="00F111FB" w:rsidRDefault="00D57926">
      <w:pPr>
        <w:spacing w:after="0" w:line="276"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Antón </w:t>
      </w:r>
      <w:proofErr w:type="spellStart"/>
      <w:r>
        <w:rPr>
          <w:rFonts w:ascii="Times New Roman" w:eastAsia="Times New Roman" w:hAnsi="Times New Roman" w:cs="Times New Roman"/>
          <w:i/>
          <w:color w:val="000000"/>
          <w:sz w:val="24"/>
          <w:szCs w:val="24"/>
        </w:rPr>
        <w:t>Oneca</w:t>
      </w:r>
      <w:proofErr w:type="spellEnd"/>
      <w:r>
        <w:rPr>
          <w:rFonts w:ascii="Times New Roman" w:eastAsia="Times New Roman" w:hAnsi="Times New Roman" w:cs="Times New Roman"/>
          <w:i/>
          <w:color w:val="000000"/>
          <w:sz w:val="24"/>
          <w:szCs w:val="24"/>
        </w:rPr>
        <w:t xml:space="preserve"> (+)</w:t>
      </w:r>
    </w:p>
    <w:p w:rsidR="00F111FB" w:rsidRDefault="00F111FB">
      <w:pPr>
        <w:spacing w:after="0" w:line="240" w:lineRule="auto"/>
        <w:ind w:left="3261"/>
        <w:jc w:val="both"/>
        <w:rPr>
          <w:rFonts w:ascii="Times New Roman" w:eastAsia="Times New Roman" w:hAnsi="Times New Roman" w:cs="Times New Roman"/>
          <w:b/>
          <w:color w:val="000000"/>
          <w:sz w:val="24"/>
          <w:szCs w:val="24"/>
        </w:rPr>
      </w:pPr>
    </w:p>
    <w:p w:rsidR="00F111FB" w:rsidRDefault="00F111FB">
      <w:pPr>
        <w:spacing w:after="0" w:line="240" w:lineRule="auto"/>
        <w:ind w:left="3261"/>
        <w:jc w:val="both"/>
        <w:rPr>
          <w:rFonts w:ascii="Times New Roman" w:eastAsia="Times New Roman" w:hAnsi="Times New Roman" w:cs="Times New Roman"/>
          <w:b/>
          <w:color w:val="000000"/>
          <w:sz w:val="24"/>
          <w:szCs w:val="24"/>
        </w:rPr>
      </w:pPr>
    </w:p>
    <w:p w:rsidR="00F111FB" w:rsidRDefault="00D5792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Resumen.</w:t>
      </w:r>
    </w:p>
    <w:p w:rsidR="00F111FB" w:rsidRDefault="00F111FB">
      <w:pPr>
        <w:spacing w:after="0" w:line="240" w:lineRule="auto"/>
        <w:jc w:val="both"/>
        <w:rPr>
          <w:rFonts w:ascii="Times New Roman" w:eastAsia="Times New Roman" w:hAnsi="Times New Roman" w:cs="Times New Roman"/>
          <w:color w:val="000000"/>
          <w:sz w:val="24"/>
          <w:szCs w:val="24"/>
        </w:rPr>
      </w:pPr>
    </w:p>
    <w:p w:rsidR="00F111FB" w:rsidRDefault="00D5792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autora analiza la regulación del delito de Tráfico de Influencias en nuestra legislación. Previo a adentrarse al tema realiza comparaciones entre el Código Penal de 1924 y Código Penal de 1991 -vigente a la fecha-, así como a la Constitución Política de</w:t>
      </w:r>
      <w:r>
        <w:rPr>
          <w:rFonts w:ascii="Times New Roman" w:eastAsia="Times New Roman" w:hAnsi="Times New Roman" w:cs="Times New Roman"/>
          <w:color w:val="000000"/>
          <w:sz w:val="24"/>
          <w:szCs w:val="24"/>
        </w:rPr>
        <w:t xml:space="preserve"> 1979 y 1993 -vigente a la fecha-, para identificar cuáles son los postulados que orientan nuestro sistema de justicia penal, estableciendo que se reconoce de forma implícita y/o explícita entre otros, los Principios de Legalidad y Culpabilidad, que eviden</w:t>
      </w:r>
      <w:r>
        <w:rPr>
          <w:rFonts w:ascii="Times New Roman" w:eastAsia="Times New Roman" w:hAnsi="Times New Roman" w:cs="Times New Roman"/>
          <w:color w:val="000000"/>
          <w:sz w:val="24"/>
          <w:szCs w:val="24"/>
        </w:rPr>
        <w:t>cian la adhesión al Derecho Penal de Hecho, más no al Derecho Penal del Autor.  Luego, examinará la introducción del delito de Tráfico de Influencias a nuestra legislación nacional, y realizará comparaciones y análisis de las distintas modificaciones que e</w:t>
      </w:r>
      <w:r>
        <w:rPr>
          <w:rFonts w:ascii="Times New Roman" w:eastAsia="Times New Roman" w:hAnsi="Times New Roman" w:cs="Times New Roman"/>
          <w:color w:val="000000"/>
          <w:sz w:val="24"/>
          <w:szCs w:val="24"/>
        </w:rPr>
        <w:t>ste ha tenido. Finalmente evaluará si la redacción del delito de Tráfico de Influencias en su modalidad agravada, es compatible con los principios orientadores de nuestro sistema de justicia penal o si por el contrario este constituye una manifestación del</w:t>
      </w:r>
      <w:r>
        <w:rPr>
          <w:rFonts w:ascii="Times New Roman" w:eastAsia="Times New Roman" w:hAnsi="Times New Roman" w:cs="Times New Roman"/>
          <w:color w:val="000000"/>
          <w:sz w:val="24"/>
          <w:szCs w:val="24"/>
        </w:rPr>
        <w:t xml:space="preserve"> denominado Derecho Penal de Autor, para corroborar ello, presentará un caso práctico, producto de su experiencia profesional, laboral y académica. </w:t>
      </w:r>
    </w:p>
    <w:p w:rsidR="00F111FB" w:rsidRDefault="00F111FB">
      <w:pPr>
        <w:spacing w:after="0" w:line="240" w:lineRule="auto"/>
        <w:jc w:val="both"/>
        <w:rPr>
          <w:rFonts w:ascii="Times New Roman" w:eastAsia="Times New Roman" w:hAnsi="Times New Roman" w:cs="Times New Roman"/>
          <w:color w:val="000000"/>
          <w:sz w:val="24"/>
          <w:szCs w:val="24"/>
        </w:rPr>
      </w:pPr>
    </w:p>
    <w:p w:rsidR="00F111FB" w:rsidRDefault="00F111FB">
      <w:pPr>
        <w:spacing w:after="0" w:line="240" w:lineRule="auto"/>
        <w:jc w:val="both"/>
        <w:rPr>
          <w:rFonts w:ascii="Times New Roman" w:eastAsia="Times New Roman" w:hAnsi="Times New Roman" w:cs="Times New Roman"/>
          <w:color w:val="000000"/>
          <w:sz w:val="24"/>
          <w:szCs w:val="24"/>
        </w:rPr>
      </w:pPr>
    </w:p>
    <w:p w:rsidR="00F111FB" w:rsidRDefault="00D5792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Abstrac</w:t>
      </w:r>
      <w:r w:rsidR="0069301A">
        <w:rPr>
          <w:rFonts w:ascii="Times New Roman" w:eastAsia="Times New Roman" w:hAnsi="Times New Roman" w:cs="Times New Roman"/>
          <w:b/>
          <w:color w:val="000000"/>
          <w:sz w:val="28"/>
          <w:szCs w:val="28"/>
        </w:rPr>
        <w:t>t</w:t>
      </w:r>
      <w:bookmarkStart w:id="0" w:name="_GoBack"/>
      <w:bookmarkEnd w:id="0"/>
      <w:r>
        <w:rPr>
          <w:rFonts w:ascii="Times New Roman" w:eastAsia="Times New Roman" w:hAnsi="Times New Roman" w:cs="Times New Roman"/>
          <w:b/>
          <w:color w:val="000000"/>
          <w:sz w:val="28"/>
          <w:szCs w:val="28"/>
        </w:rPr>
        <w:t>.</w:t>
      </w:r>
    </w:p>
    <w:p w:rsidR="00F111FB" w:rsidRDefault="00F111FB">
      <w:pPr>
        <w:spacing w:after="0" w:line="240" w:lineRule="auto"/>
        <w:jc w:val="both"/>
        <w:rPr>
          <w:rFonts w:ascii="Times New Roman" w:eastAsia="Times New Roman" w:hAnsi="Times New Roman" w:cs="Times New Roman"/>
          <w:color w:val="000000"/>
          <w:sz w:val="24"/>
          <w:szCs w:val="24"/>
        </w:rPr>
      </w:pPr>
    </w:p>
    <w:p w:rsidR="00F111FB" w:rsidRDefault="00D5792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author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analyzes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regulation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crime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Trading in </w:t>
      </w: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our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legislation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Bef</w:t>
      </w:r>
      <w:r>
        <w:rPr>
          <w:rFonts w:ascii="Times New Roman" w:eastAsia="Times New Roman" w:hAnsi="Times New Roman" w:cs="Times New Roman"/>
          <w:color w:val="000000"/>
          <w:sz w:val="24"/>
          <w:szCs w:val="24"/>
        </w:rPr>
        <w:t>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subject</w:t>
      </w:r>
      <w:proofErr w:type="spellEnd"/>
      <w:r>
        <w:rPr>
          <w:rFonts w:ascii="Times New Roman" w:eastAsia="Times New Roman" w:hAnsi="Times New Roman" w:cs="Times New Roman"/>
          <w:color w:val="000000"/>
          <w:sz w:val="24"/>
          <w:szCs w:val="24"/>
        </w:rPr>
        <w:t xml:space="preserve">, he </w:t>
      </w:r>
      <w:proofErr w:type="spellStart"/>
      <w:r>
        <w:rPr>
          <w:rFonts w:ascii="Times New Roman" w:eastAsia="Times New Roman" w:hAnsi="Times New Roman" w:cs="Times New Roman"/>
          <w:color w:val="000000"/>
          <w:sz w:val="24"/>
          <w:szCs w:val="24"/>
        </w:rPr>
        <w:t>made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comparisons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between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1924 Penal </w:t>
      </w:r>
      <w:proofErr w:type="spellStart"/>
      <w:r>
        <w:rPr>
          <w:rFonts w:ascii="Times New Roman" w:eastAsia="Times New Roman" w:hAnsi="Times New Roman" w:cs="Times New Roman"/>
          <w:color w:val="000000"/>
          <w:sz w:val="24"/>
          <w:szCs w:val="24"/>
        </w:rPr>
        <w:t>Code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1991 Penal </w:t>
      </w:r>
      <w:proofErr w:type="spellStart"/>
      <w:r>
        <w:rPr>
          <w:rFonts w:ascii="Times New Roman" w:eastAsia="Times New Roman" w:hAnsi="Times New Roman" w:cs="Times New Roman"/>
          <w:color w:val="000000"/>
          <w:sz w:val="24"/>
          <w:szCs w:val="24"/>
        </w:rPr>
        <w:t>Code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force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date, and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1979 and 1993 </w:t>
      </w:r>
      <w:proofErr w:type="spellStart"/>
      <w:r>
        <w:rPr>
          <w:rFonts w:ascii="Times New Roman" w:eastAsia="Times New Roman" w:hAnsi="Times New Roman" w:cs="Times New Roman"/>
          <w:color w:val="000000"/>
          <w:sz w:val="24"/>
          <w:szCs w:val="24"/>
        </w:rPr>
        <w:t>Constitution</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force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date,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identify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postulates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guide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our</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justice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establi</w:t>
      </w:r>
      <w:r>
        <w:rPr>
          <w:rFonts w:ascii="Times New Roman" w:eastAsia="Times New Roman" w:hAnsi="Times New Roman" w:cs="Times New Roman"/>
          <w:color w:val="000000"/>
          <w:sz w:val="24"/>
          <w:szCs w:val="24"/>
        </w:rPr>
        <w:t>shing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implicitly</w:t>
      </w:r>
      <w:proofErr w:type="spellEnd"/>
      <w:r>
        <w:rPr>
          <w:rFonts w:ascii="Times New Roman" w:eastAsia="Times New Roman" w:hAnsi="Times New Roman" w:cs="Times New Roman"/>
          <w:color w:val="000000"/>
          <w:sz w:val="24"/>
          <w:szCs w:val="24"/>
        </w:rPr>
        <w:t xml:space="preserve"> and/</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explicitly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recognized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others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Principles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Legality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Guilt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demonstrate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adherence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De Facto Criminal </w:t>
      </w:r>
      <w:proofErr w:type="spellStart"/>
      <w:r>
        <w:rPr>
          <w:rFonts w:ascii="Times New Roman" w:eastAsia="Times New Roman" w:hAnsi="Times New Roman" w:cs="Times New Roman"/>
          <w:color w:val="000000"/>
          <w:sz w:val="24"/>
          <w:szCs w:val="24"/>
        </w:rPr>
        <w:t>Law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Author's</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law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then</w:t>
      </w:r>
      <w:proofErr w:type="spellEnd"/>
      <w:r>
        <w:rPr>
          <w:rFonts w:ascii="Times New Roman" w:eastAsia="Times New Roman" w:hAnsi="Times New Roman" w:cs="Times New Roman"/>
          <w:color w:val="000000"/>
          <w:sz w:val="24"/>
          <w:szCs w:val="24"/>
        </w:rPr>
        <w:t xml:space="preserve"> examine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introduction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crime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Trading</w:t>
      </w:r>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legislation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make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comparisons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analyses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modifications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has </w:t>
      </w:r>
      <w:proofErr w:type="spellStart"/>
      <w:r>
        <w:rPr>
          <w:rFonts w:ascii="Times New Roman" w:eastAsia="Times New Roman" w:hAnsi="Times New Roman" w:cs="Times New Roman"/>
          <w:color w:val="000000"/>
          <w:sz w:val="24"/>
          <w:szCs w:val="24"/>
        </w:rPr>
        <w:t>had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Finally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crime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Trading in </w:t>
      </w: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its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aggravated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compatible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guiding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principles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our</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justice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contrary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constitutes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manifestation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so-</w:t>
      </w:r>
      <w:proofErr w:type="spellStart"/>
      <w:r>
        <w:rPr>
          <w:rFonts w:ascii="Times New Roman" w:eastAsia="Times New Roman" w:hAnsi="Times New Roman" w:cs="Times New Roman"/>
          <w:color w:val="000000"/>
          <w:sz w:val="24"/>
          <w:szCs w:val="24"/>
        </w:rPr>
        <w:t>called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Author's</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Law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corroborate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a case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professional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work</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academic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experience</w:t>
      </w:r>
      <w:proofErr w:type="spellEnd"/>
      <w:r>
        <w:rPr>
          <w:rFonts w:ascii="Times New Roman" w:eastAsia="Times New Roman" w:hAnsi="Times New Roman" w:cs="Times New Roman"/>
          <w:color w:val="000000"/>
          <w:sz w:val="24"/>
          <w:szCs w:val="24"/>
        </w:rPr>
        <w:t>.</w:t>
      </w:r>
    </w:p>
    <w:p w:rsidR="00F111FB" w:rsidRDefault="00F111FB">
      <w:pPr>
        <w:spacing w:after="0" w:line="276" w:lineRule="auto"/>
        <w:jc w:val="center"/>
        <w:rPr>
          <w:rFonts w:ascii="Times New Roman" w:eastAsia="Times New Roman" w:hAnsi="Times New Roman" w:cs="Times New Roman"/>
          <w:b/>
          <w:color w:val="000000"/>
          <w:sz w:val="28"/>
          <w:szCs w:val="28"/>
        </w:rPr>
      </w:pPr>
    </w:p>
    <w:p w:rsidR="00F111FB" w:rsidRDefault="00F111FB">
      <w:pPr>
        <w:spacing w:after="0" w:line="276" w:lineRule="auto"/>
        <w:jc w:val="center"/>
        <w:rPr>
          <w:rFonts w:ascii="Times New Roman" w:eastAsia="Times New Roman" w:hAnsi="Times New Roman" w:cs="Times New Roman"/>
          <w:b/>
          <w:color w:val="000000"/>
          <w:sz w:val="28"/>
          <w:szCs w:val="28"/>
        </w:rPr>
      </w:pPr>
    </w:p>
    <w:p w:rsidR="00F111FB" w:rsidRDefault="00D57926">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Palabras claves.</w:t>
      </w:r>
    </w:p>
    <w:p w:rsidR="00F111FB" w:rsidRDefault="00F111FB">
      <w:pPr>
        <w:spacing w:after="0" w:line="276" w:lineRule="auto"/>
        <w:jc w:val="center"/>
        <w:rPr>
          <w:rFonts w:ascii="Times New Roman" w:eastAsia="Times New Roman" w:hAnsi="Times New Roman" w:cs="Times New Roman"/>
          <w:b/>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Tráfico de influencias, tráfico de influencias reales, tráfico de influencias simuladas, tráfico de influencias agravado, derecho penal del hecho, derecho penal del acto, derecho penal de autor, Código penal del Perú de 1924, Código p</w:t>
      </w:r>
      <w:r>
        <w:rPr>
          <w:rFonts w:ascii="Times New Roman" w:eastAsia="Times New Roman" w:hAnsi="Times New Roman" w:cs="Times New Roman"/>
          <w:color w:val="000000"/>
          <w:sz w:val="24"/>
          <w:szCs w:val="24"/>
        </w:rPr>
        <w:t>enal del Perú de 1991, Constitución política del Perú de 1979, Constitución política del Perú de 1993, Pena de inhabilitación, Pena de multa, Código Penal de Colombia 1936, Derecho comparado, agravación de sanciones.</w:t>
      </w:r>
    </w:p>
    <w:p w:rsidR="00F111FB" w:rsidRDefault="00F111FB">
      <w:pPr>
        <w:spacing w:after="0" w:line="240" w:lineRule="auto"/>
        <w:jc w:val="both"/>
        <w:rPr>
          <w:rFonts w:ascii="Times New Roman" w:eastAsia="Times New Roman" w:hAnsi="Times New Roman" w:cs="Times New Roman"/>
          <w:color w:val="000000"/>
          <w:sz w:val="24"/>
          <w:szCs w:val="24"/>
        </w:rPr>
      </w:pPr>
    </w:p>
    <w:p w:rsidR="00F111FB" w:rsidRDefault="00F111FB">
      <w:pPr>
        <w:spacing w:after="0" w:line="240" w:lineRule="auto"/>
        <w:jc w:val="both"/>
        <w:rPr>
          <w:rFonts w:ascii="Times New Roman" w:eastAsia="Times New Roman" w:hAnsi="Times New Roman" w:cs="Times New Roman"/>
          <w:color w:val="000000"/>
          <w:sz w:val="24"/>
          <w:szCs w:val="24"/>
        </w:rPr>
      </w:pPr>
    </w:p>
    <w:p w:rsidR="00F111FB" w:rsidRDefault="00D57926">
      <w:pPr>
        <w:spacing w:after="0" w:line="276" w:lineRule="auto"/>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Keywords</w:t>
      </w:r>
      <w:proofErr w:type="spellEnd"/>
      <w:r>
        <w:rPr>
          <w:rFonts w:ascii="Times New Roman" w:eastAsia="Times New Roman" w:hAnsi="Times New Roman" w:cs="Times New Roman"/>
          <w:b/>
          <w:color w:val="000000"/>
          <w:sz w:val="28"/>
          <w:szCs w:val="28"/>
        </w:rPr>
        <w:t>.</w:t>
      </w:r>
    </w:p>
    <w:p w:rsidR="00F111FB" w:rsidRDefault="00F111FB">
      <w:pPr>
        <w:spacing w:after="0" w:line="240" w:lineRule="auto"/>
        <w:jc w:val="both"/>
        <w:rPr>
          <w:rFonts w:ascii="Times New Roman" w:eastAsia="Times New Roman" w:hAnsi="Times New Roman" w:cs="Times New Roman"/>
          <w:color w:val="000000"/>
          <w:sz w:val="24"/>
          <w:szCs w:val="24"/>
        </w:rPr>
      </w:pPr>
    </w:p>
    <w:p w:rsidR="00F111FB" w:rsidRDefault="00D5792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Peddling</w:t>
      </w:r>
      <w:proofErr w:type="spellEnd"/>
      <w:r>
        <w:rPr>
          <w:rFonts w:ascii="Times New Roman" w:eastAsia="Times New Roman" w:hAnsi="Times New Roman" w:cs="Times New Roman"/>
          <w:color w:val="000000"/>
          <w:sz w:val="24"/>
          <w:szCs w:val="24"/>
        </w:rPr>
        <w:t xml:space="preserve">, Real </w:t>
      </w: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Peddling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Simulated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Peddling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Aggravated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Peddling</w:t>
      </w:r>
      <w:proofErr w:type="spellEnd"/>
      <w:r>
        <w:rPr>
          <w:rFonts w:ascii="Times New Roman" w:eastAsia="Times New Roman" w:hAnsi="Times New Roman" w:cs="Times New Roman"/>
          <w:color w:val="000000"/>
          <w:sz w:val="24"/>
          <w:szCs w:val="24"/>
        </w:rPr>
        <w:t xml:space="preserve">, Factual Criminal </w:t>
      </w:r>
      <w:proofErr w:type="spellStart"/>
      <w:r>
        <w:rPr>
          <w:rFonts w:ascii="Times New Roman" w:eastAsia="Times New Roman" w:hAnsi="Times New Roman" w:cs="Times New Roman"/>
          <w:color w:val="000000"/>
          <w:sz w:val="24"/>
          <w:szCs w:val="24"/>
        </w:rPr>
        <w:t>Law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Act</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Law</w:t>
      </w:r>
      <w:proofErr w:type="spellEnd"/>
      <w:r>
        <w:rPr>
          <w:rFonts w:ascii="Times New Roman" w:eastAsia="Times New Roman" w:hAnsi="Times New Roman" w:cs="Times New Roman"/>
          <w:color w:val="000000"/>
          <w:sz w:val="24"/>
          <w:szCs w:val="24"/>
        </w:rPr>
        <w:t xml:space="preserve">, Copyright, Penal </w:t>
      </w:r>
      <w:proofErr w:type="spellStart"/>
      <w:r>
        <w:rPr>
          <w:rFonts w:ascii="Times New Roman" w:eastAsia="Times New Roman" w:hAnsi="Times New Roman" w:cs="Times New Roman"/>
          <w:color w:val="000000"/>
          <w:sz w:val="24"/>
          <w:szCs w:val="24"/>
        </w:rPr>
        <w:t>Code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1924, Penal </w:t>
      </w:r>
      <w:proofErr w:type="spellStart"/>
      <w:r>
        <w:rPr>
          <w:rFonts w:ascii="Times New Roman" w:eastAsia="Times New Roman" w:hAnsi="Times New Roman" w:cs="Times New Roman"/>
          <w:color w:val="000000"/>
          <w:sz w:val="24"/>
          <w:szCs w:val="24"/>
        </w:rPr>
        <w:t>Code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1991, </w:t>
      </w:r>
      <w:proofErr w:type="spellStart"/>
      <w:r>
        <w:rPr>
          <w:rFonts w:ascii="Times New Roman" w:eastAsia="Times New Roman" w:hAnsi="Times New Roman" w:cs="Times New Roman"/>
          <w:color w:val="000000"/>
          <w:sz w:val="24"/>
          <w:szCs w:val="24"/>
        </w:rPr>
        <w:t>Political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Constitution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1979, </w:t>
      </w:r>
      <w:proofErr w:type="spellStart"/>
      <w:r>
        <w:rPr>
          <w:rFonts w:ascii="Times New Roman" w:eastAsia="Times New Roman" w:hAnsi="Times New Roman" w:cs="Times New Roman"/>
          <w:color w:val="000000"/>
          <w:sz w:val="24"/>
          <w:szCs w:val="24"/>
        </w:rPr>
        <w:t>Pol</w:t>
      </w:r>
      <w:r>
        <w:rPr>
          <w:rFonts w:ascii="Times New Roman" w:eastAsia="Times New Roman" w:hAnsi="Times New Roman" w:cs="Times New Roman"/>
          <w:color w:val="000000"/>
          <w:sz w:val="24"/>
          <w:szCs w:val="24"/>
        </w:rPr>
        <w:t>itical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Constitution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1993, </w:t>
      </w:r>
      <w:proofErr w:type="spellStart"/>
      <w:r>
        <w:rPr>
          <w:rFonts w:ascii="Times New Roman" w:eastAsia="Times New Roman" w:hAnsi="Times New Roman" w:cs="Times New Roman"/>
          <w:color w:val="000000"/>
          <w:sz w:val="24"/>
          <w:szCs w:val="24"/>
        </w:rPr>
        <w:t>Penalty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disqualification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Penalty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fine, Penal </w:t>
      </w:r>
      <w:proofErr w:type="spellStart"/>
      <w:r>
        <w:rPr>
          <w:rFonts w:ascii="Times New Roman" w:eastAsia="Times New Roman" w:hAnsi="Times New Roman" w:cs="Times New Roman"/>
          <w:color w:val="000000"/>
          <w:sz w:val="24"/>
          <w:szCs w:val="24"/>
        </w:rPr>
        <w:t>Code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Colombia 1936, </w:t>
      </w:r>
      <w:proofErr w:type="spellStart"/>
      <w:r>
        <w:rPr>
          <w:rFonts w:ascii="Times New Roman" w:eastAsia="Times New Roman" w:hAnsi="Times New Roman" w:cs="Times New Roman"/>
          <w:color w:val="000000"/>
          <w:sz w:val="24"/>
          <w:szCs w:val="24"/>
        </w:rPr>
        <w:t>Comparative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aggravation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sanctions</w:t>
      </w:r>
      <w:proofErr w:type="spellEnd"/>
      <w:r>
        <w:rPr>
          <w:rFonts w:ascii="Times New Roman" w:eastAsia="Times New Roman" w:hAnsi="Times New Roman" w:cs="Times New Roman"/>
          <w:color w:val="000000"/>
          <w:sz w:val="24"/>
          <w:szCs w:val="24"/>
        </w:rPr>
        <w:t>.</w:t>
      </w:r>
    </w:p>
    <w:p w:rsidR="00F111FB" w:rsidRDefault="00F111FB">
      <w:pPr>
        <w:spacing w:after="0" w:line="240" w:lineRule="auto"/>
        <w:ind w:left="3261"/>
        <w:jc w:val="both"/>
        <w:rPr>
          <w:rFonts w:ascii="Times New Roman" w:eastAsia="Times New Roman" w:hAnsi="Times New Roman" w:cs="Times New Roman"/>
          <w:b/>
          <w:color w:val="000000"/>
          <w:sz w:val="28"/>
          <w:szCs w:val="28"/>
        </w:rPr>
      </w:pPr>
    </w:p>
    <w:p w:rsidR="00F111FB" w:rsidRDefault="00F111FB">
      <w:pPr>
        <w:spacing w:after="0" w:line="240" w:lineRule="auto"/>
        <w:ind w:left="3261"/>
        <w:jc w:val="both"/>
        <w:rPr>
          <w:rFonts w:ascii="Times New Roman" w:eastAsia="Times New Roman" w:hAnsi="Times New Roman" w:cs="Times New Roman"/>
          <w:b/>
          <w:color w:val="000000"/>
          <w:sz w:val="28"/>
          <w:szCs w:val="28"/>
        </w:rPr>
      </w:pPr>
    </w:p>
    <w:p w:rsidR="00F111FB" w:rsidRDefault="00D5792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Sumario.</w:t>
      </w:r>
    </w:p>
    <w:p w:rsidR="00F111FB" w:rsidRDefault="00F111FB">
      <w:pPr>
        <w:spacing w:after="0" w:line="240" w:lineRule="auto"/>
        <w:ind w:left="3261"/>
        <w:jc w:val="both"/>
        <w:rPr>
          <w:rFonts w:ascii="Times New Roman" w:eastAsia="Times New Roman" w:hAnsi="Times New Roman" w:cs="Times New Roman"/>
          <w:color w:val="000000"/>
          <w:sz w:val="24"/>
          <w:szCs w:val="24"/>
        </w:rPr>
      </w:pPr>
    </w:p>
    <w:p w:rsidR="00F111FB" w:rsidRDefault="00D5792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Introducción.-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Derecho Penal del acto y del </w:t>
      </w:r>
      <w:proofErr w:type="gramStart"/>
      <w:r>
        <w:rPr>
          <w:rFonts w:ascii="Times New Roman" w:eastAsia="Times New Roman" w:hAnsi="Times New Roman" w:cs="Times New Roman"/>
          <w:sz w:val="24"/>
          <w:szCs w:val="24"/>
        </w:rPr>
        <w:t>autor.-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Aproximación.-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Derech</w:t>
      </w:r>
      <w:r>
        <w:rPr>
          <w:rFonts w:ascii="Times New Roman" w:eastAsia="Times New Roman" w:hAnsi="Times New Roman" w:cs="Times New Roman"/>
          <w:sz w:val="24"/>
          <w:szCs w:val="24"/>
        </w:rPr>
        <w:t xml:space="preserve">o Penal del hecho y del autor en la Legislación </w:t>
      </w:r>
      <w:proofErr w:type="gramStart"/>
      <w:r>
        <w:rPr>
          <w:rFonts w:ascii="Times New Roman" w:eastAsia="Times New Roman" w:hAnsi="Times New Roman" w:cs="Times New Roman"/>
          <w:sz w:val="24"/>
          <w:szCs w:val="24"/>
        </w:rPr>
        <w:t>Nacional.-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2.2.a.</w:t>
      </w:r>
      <w:r>
        <w:rPr>
          <w:rFonts w:ascii="Times New Roman" w:eastAsia="Times New Roman" w:hAnsi="Times New Roman" w:cs="Times New Roman"/>
          <w:sz w:val="24"/>
          <w:szCs w:val="24"/>
        </w:rPr>
        <w:t xml:space="preserve"> El Código Penal de 1924 </w:t>
      </w:r>
      <w:r>
        <w:rPr>
          <w:rFonts w:ascii="Times New Roman" w:eastAsia="Times New Roman" w:hAnsi="Times New Roman" w:cs="Times New Roman"/>
          <w:i/>
          <w:sz w:val="24"/>
          <w:szCs w:val="24"/>
        </w:rPr>
        <w:t>(Ley N.º 4868 de fecha 11/01/1924</w:t>
      </w:r>
      <w:proofErr w:type="gramStart"/>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2.2.b.</w:t>
      </w:r>
      <w:r>
        <w:rPr>
          <w:rFonts w:ascii="Times New Roman" w:eastAsia="Times New Roman" w:hAnsi="Times New Roman" w:cs="Times New Roman"/>
          <w:sz w:val="24"/>
          <w:szCs w:val="24"/>
        </w:rPr>
        <w:t xml:space="preserve"> La Constitución Política de 1979.- </w:t>
      </w:r>
      <w:r>
        <w:rPr>
          <w:rFonts w:ascii="Times New Roman" w:eastAsia="Times New Roman" w:hAnsi="Times New Roman" w:cs="Times New Roman"/>
          <w:b/>
          <w:sz w:val="24"/>
          <w:szCs w:val="24"/>
        </w:rPr>
        <w:t>2.2.c.</w:t>
      </w:r>
      <w:r>
        <w:rPr>
          <w:rFonts w:ascii="Times New Roman" w:eastAsia="Times New Roman" w:hAnsi="Times New Roman" w:cs="Times New Roman"/>
          <w:sz w:val="24"/>
          <w:szCs w:val="24"/>
        </w:rPr>
        <w:t xml:space="preserve"> El Código Penal de 1991 </w:t>
      </w:r>
      <w:r>
        <w:rPr>
          <w:rFonts w:ascii="Times New Roman" w:eastAsia="Times New Roman" w:hAnsi="Times New Roman" w:cs="Times New Roman"/>
          <w:i/>
          <w:sz w:val="24"/>
          <w:szCs w:val="24"/>
        </w:rPr>
        <w:t>(Decreto Legislativo N.º 635 de fecha 03/04/1991</w:t>
      </w:r>
      <w:proofErr w:type="gramStart"/>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La Constitución Política de 1993.-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El delito de Tráfico de Influencias en la Legislación </w:t>
      </w:r>
      <w:proofErr w:type="gramStart"/>
      <w:r>
        <w:rPr>
          <w:rFonts w:ascii="Times New Roman" w:eastAsia="Times New Roman" w:hAnsi="Times New Roman" w:cs="Times New Roman"/>
          <w:sz w:val="24"/>
          <w:szCs w:val="24"/>
        </w:rPr>
        <w:t>Nacional.-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Código Penal de 1924 </w:t>
      </w:r>
      <w:r>
        <w:rPr>
          <w:rFonts w:ascii="Times New Roman" w:eastAsia="Times New Roman" w:hAnsi="Times New Roman" w:cs="Times New Roman"/>
          <w:i/>
          <w:sz w:val="24"/>
          <w:szCs w:val="24"/>
        </w:rPr>
        <w:t>(Ley N.º 4868 de fecha 11/01/1924</w:t>
      </w:r>
      <w:proofErr w:type="gramStart"/>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3.1.a.</w:t>
      </w:r>
      <w:r>
        <w:rPr>
          <w:rFonts w:ascii="Times New Roman" w:eastAsia="Times New Roman" w:hAnsi="Times New Roman" w:cs="Times New Roman"/>
          <w:sz w:val="24"/>
          <w:szCs w:val="24"/>
        </w:rPr>
        <w:t xml:space="preserve"> Redacción </w:t>
      </w:r>
      <w:proofErr w:type="gramStart"/>
      <w:r>
        <w:rPr>
          <w:rFonts w:ascii="Times New Roman" w:eastAsia="Times New Roman" w:hAnsi="Times New Roman" w:cs="Times New Roman"/>
          <w:sz w:val="24"/>
          <w:szCs w:val="24"/>
        </w:rPr>
        <w:t>Inicial.-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Código Penal de 1991 </w:t>
      </w:r>
      <w:r>
        <w:rPr>
          <w:rFonts w:ascii="Times New Roman" w:eastAsia="Times New Roman" w:hAnsi="Times New Roman" w:cs="Times New Roman"/>
          <w:i/>
          <w:sz w:val="24"/>
          <w:szCs w:val="24"/>
        </w:rPr>
        <w:t>(Decreto Legislativo N.º 635 de fecha 03/04/1991</w:t>
      </w:r>
      <w:proofErr w:type="gramStart"/>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3.2.a.</w:t>
      </w:r>
      <w:r>
        <w:rPr>
          <w:rFonts w:ascii="Times New Roman" w:eastAsia="Times New Roman" w:hAnsi="Times New Roman" w:cs="Times New Roman"/>
          <w:sz w:val="24"/>
          <w:szCs w:val="24"/>
        </w:rPr>
        <w:t xml:space="preserve"> Redacción </w:t>
      </w:r>
      <w:proofErr w:type="gramStart"/>
      <w:r>
        <w:rPr>
          <w:rFonts w:ascii="Times New Roman" w:eastAsia="Times New Roman" w:hAnsi="Times New Roman" w:cs="Times New Roman"/>
          <w:sz w:val="24"/>
          <w:szCs w:val="24"/>
        </w:rPr>
        <w:t>Inicial.-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3.2.b.</w:t>
      </w:r>
      <w:r>
        <w:rPr>
          <w:rFonts w:ascii="Times New Roman" w:eastAsia="Times New Roman" w:hAnsi="Times New Roman" w:cs="Times New Roman"/>
          <w:sz w:val="24"/>
          <w:szCs w:val="24"/>
        </w:rPr>
        <w:t xml:space="preserve"> Ley N.º 28355, de fecha 06/10/2004.- </w:t>
      </w:r>
      <w:r>
        <w:rPr>
          <w:rFonts w:ascii="Times New Roman" w:eastAsia="Times New Roman" w:hAnsi="Times New Roman" w:cs="Times New Roman"/>
          <w:b/>
          <w:sz w:val="24"/>
          <w:szCs w:val="24"/>
        </w:rPr>
        <w:t>3.2.c.</w:t>
      </w:r>
      <w:r>
        <w:rPr>
          <w:rFonts w:ascii="Times New Roman" w:eastAsia="Times New Roman" w:hAnsi="Times New Roman" w:cs="Times New Roman"/>
          <w:sz w:val="24"/>
          <w:szCs w:val="24"/>
        </w:rPr>
        <w:t xml:space="preserve"> Ley N.º 29703, de fecha 10/06/2011.- </w:t>
      </w:r>
      <w:r>
        <w:rPr>
          <w:rFonts w:ascii="Times New Roman" w:eastAsia="Times New Roman" w:hAnsi="Times New Roman" w:cs="Times New Roman"/>
          <w:b/>
          <w:sz w:val="24"/>
          <w:szCs w:val="24"/>
        </w:rPr>
        <w:t>3.2.d.</w:t>
      </w:r>
      <w:r>
        <w:rPr>
          <w:rFonts w:ascii="Times New Roman" w:eastAsia="Times New Roman" w:hAnsi="Times New Roman" w:cs="Times New Roman"/>
          <w:sz w:val="24"/>
          <w:szCs w:val="24"/>
        </w:rPr>
        <w:t xml:space="preserve"> Ley N.º 29758, de fecha 21/07/2011.- </w:t>
      </w:r>
      <w:r>
        <w:rPr>
          <w:rFonts w:ascii="Times New Roman" w:eastAsia="Times New Roman" w:hAnsi="Times New Roman" w:cs="Times New Roman"/>
          <w:b/>
          <w:sz w:val="24"/>
          <w:szCs w:val="24"/>
        </w:rPr>
        <w:t>3.2.e.</w:t>
      </w:r>
      <w:r>
        <w:rPr>
          <w:rFonts w:ascii="Times New Roman" w:eastAsia="Times New Roman" w:hAnsi="Times New Roman" w:cs="Times New Roman"/>
          <w:sz w:val="24"/>
          <w:szCs w:val="24"/>
        </w:rPr>
        <w:t xml:space="preserve"> Ley N.º 30111, de fecha 26/11/2013.- </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.2.f.</w:t>
      </w:r>
      <w:r>
        <w:rPr>
          <w:rFonts w:ascii="Times New Roman" w:eastAsia="Times New Roman" w:hAnsi="Times New Roman" w:cs="Times New Roman"/>
          <w:sz w:val="24"/>
          <w:szCs w:val="24"/>
        </w:rPr>
        <w:t xml:space="preserve"> Decreto Legislativo N.º 1243, de fecha 22/10/2016.-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Situación </w:t>
      </w:r>
      <w:proofErr w:type="gramStart"/>
      <w:r>
        <w:rPr>
          <w:rFonts w:ascii="Times New Roman" w:eastAsia="Times New Roman" w:hAnsi="Times New Roman" w:cs="Times New Roman"/>
          <w:sz w:val="24"/>
          <w:szCs w:val="24"/>
        </w:rPr>
        <w:t>Problemática.-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Toma de </w:t>
      </w:r>
      <w:proofErr w:type="gramStart"/>
      <w:r>
        <w:rPr>
          <w:rFonts w:ascii="Times New Roman" w:eastAsia="Times New Roman" w:hAnsi="Times New Roman" w:cs="Times New Roman"/>
          <w:sz w:val="24"/>
          <w:szCs w:val="24"/>
        </w:rPr>
        <w:t>postura.-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Conclusiones.-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Bibliografía.-</w:t>
      </w:r>
      <w:proofErr w:type="gramEnd"/>
      <w:r>
        <w:rPr>
          <w:rFonts w:ascii="Times New Roman" w:eastAsia="Times New Roman" w:hAnsi="Times New Roman" w:cs="Times New Roman"/>
          <w:sz w:val="24"/>
          <w:szCs w:val="24"/>
        </w:rPr>
        <w:t xml:space="preserve">  </w:t>
      </w:r>
    </w:p>
    <w:p w:rsidR="00F111FB" w:rsidRDefault="00F111FB">
      <w:pPr>
        <w:spacing w:after="0" w:line="240" w:lineRule="auto"/>
        <w:ind w:left="3261"/>
        <w:jc w:val="both"/>
        <w:rPr>
          <w:rFonts w:ascii="Times New Roman" w:eastAsia="Times New Roman" w:hAnsi="Times New Roman" w:cs="Times New Roman"/>
          <w:color w:val="000000"/>
          <w:sz w:val="24"/>
          <w:szCs w:val="24"/>
        </w:rPr>
      </w:pPr>
    </w:p>
    <w:p w:rsidR="00F111FB" w:rsidRDefault="00F111FB">
      <w:pPr>
        <w:spacing w:after="0" w:line="240" w:lineRule="auto"/>
        <w:ind w:left="3261"/>
        <w:jc w:val="both"/>
        <w:rPr>
          <w:rFonts w:ascii="Times New Roman" w:eastAsia="Times New Roman" w:hAnsi="Times New Roman" w:cs="Times New Roman"/>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gramStart"/>
      <w:r>
        <w:rPr>
          <w:rFonts w:ascii="Times New Roman" w:eastAsia="Times New Roman" w:hAnsi="Times New Roman" w:cs="Times New Roman"/>
          <w:b/>
          <w:color w:val="000000"/>
          <w:sz w:val="28"/>
          <w:szCs w:val="28"/>
        </w:rPr>
        <w:t>Introducción.-</w:t>
      </w:r>
      <w:proofErr w:type="gramEnd"/>
    </w:p>
    <w:p w:rsidR="00F111FB" w:rsidRDefault="00F111FB">
      <w:pPr>
        <w:tabs>
          <w:tab w:val="left" w:pos="567"/>
        </w:tabs>
        <w:spacing w:after="0" w:line="276" w:lineRule="auto"/>
        <w:ind w:firstLine="567"/>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presente trabajo de investigación, realizaré un análisis sobre el delito de Tráfico </w:t>
      </w:r>
      <w:r>
        <w:rPr>
          <w:rFonts w:ascii="Times New Roman" w:eastAsia="Times New Roman" w:hAnsi="Times New Roman" w:cs="Times New Roman"/>
          <w:color w:val="000000"/>
          <w:sz w:val="24"/>
          <w:szCs w:val="24"/>
        </w:rPr>
        <w:t>de influencias en nuestra legislación, desde su primera aparición el día 12 de junio de 1981, cuando mediante la emisión del Decreto Legislativo N.º 121, se incorporó al Código Penal de 1924 -vigente en ese momento- el artículo 353-A, pasando por su regula</w:t>
      </w:r>
      <w:r>
        <w:rPr>
          <w:rFonts w:ascii="Times New Roman" w:eastAsia="Times New Roman" w:hAnsi="Times New Roman" w:cs="Times New Roman"/>
          <w:color w:val="000000"/>
          <w:sz w:val="24"/>
          <w:szCs w:val="24"/>
        </w:rPr>
        <w:t xml:space="preserve">ción en el artículo 400° del Código Penal de 1991-vigente a la fecha- y sus distintas modificaciones, siendo la última la introducida a través del Decreto Legislativo N.º 1243 </w:t>
      </w:r>
      <w:r>
        <w:rPr>
          <w:rFonts w:ascii="Times New Roman" w:eastAsia="Times New Roman" w:hAnsi="Times New Roman" w:cs="Times New Roman"/>
          <w:color w:val="000000"/>
          <w:sz w:val="24"/>
          <w:szCs w:val="24"/>
        </w:rPr>
        <w:lastRenderedPageBreak/>
        <w:t xml:space="preserve">de fecha 22 de octubre de 2016; y evaluaré su compatibilidad con los principios </w:t>
      </w:r>
      <w:r>
        <w:rPr>
          <w:rFonts w:ascii="Times New Roman" w:eastAsia="Times New Roman" w:hAnsi="Times New Roman" w:cs="Times New Roman"/>
          <w:color w:val="000000"/>
          <w:sz w:val="24"/>
          <w:szCs w:val="24"/>
        </w:rPr>
        <w:t xml:space="preserve">que orientan nuestra sistema de justicia penal.  </w:t>
      </w:r>
    </w:p>
    <w:p w:rsidR="00F111FB" w:rsidRDefault="00F111FB">
      <w:pPr>
        <w:tabs>
          <w:tab w:val="left" w:pos="567"/>
        </w:tabs>
        <w:spacing w:after="0" w:line="276" w:lineRule="auto"/>
        <w:ind w:firstLine="567"/>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embargo, previo a avocarme al análisis del ilícito antes mencionado, examinaré el Código Penal de 1924, la Constitución Política de 1979, Código Penal de 1991, y Carta Política de 1993 -vigente a la fe</w:t>
      </w:r>
      <w:r>
        <w:rPr>
          <w:rFonts w:ascii="Times New Roman" w:eastAsia="Times New Roman" w:hAnsi="Times New Roman" w:cs="Times New Roman"/>
          <w:color w:val="000000"/>
          <w:sz w:val="24"/>
          <w:szCs w:val="24"/>
        </w:rPr>
        <w:t xml:space="preserve">cha-, para identificar </w:t>
      </w:r>
      <w:proofErr w:type="spellStart"/>
      <w:r>
        <w:rPr>
          <w:rFonts w:ascii="Times New Roman" w:eastAsia="Times New Roman" w:hAnsi="Times New Roman" w:cs="Times New Roman"/>
          <w:color w:val="000000"/>
          <w:sz w:val="24"/>
          <w:szCs w:val="24"/>
        </w:rPr>
        <w:t>cuales</w:t>
      </w:r>
      <w:proofErr w:type="spellEnd"/>
      <w:r>
        <w:rPr>
          <w:rFonts w:ascii="Times New Roman" w:eastAsia="Times New Roman" w:hAnsi="Times New Roman" w:cs="Times New Roman"/>
          <w:color w:val="000000"/>
          <w:sz w:val="24"/>
          <w:szCs w:val="24"/>
        </w:rPr>
        <w:t xml:space="preserve"> son los principios que sostienen nuestro sistema de justicia penal y verificar si estos se adhieren al denominado Derecho Penal del Hecho o del Acto, o si por el contrario se inclinan hacia el denominado Derecho de Autor, esto</w:t>
      </w:r>
      <w:r>
        <w:rPr>
          <w:rFonts w:ascii="Times New Roman" w:eastAsia="Times New Roman" w:hAnsi="Times New Roman" w:cs="Times New Roman"/>
          <w:color w:val="000000"/>
          <w:sz w:val="24"/>
          <w:szCs w:val="24"/>
        </w:rPr>
        <w:t xml:space="preserve"> es de suma importancia, puesto que solo así podremos entender </w:t>
      </w:r>
      <w:r>
        <w:rPr>
          <w:rFonts w:ascii="Times New Roman" w:eastAsia="Times New Roman" w:hAnsi="Times New Roman" w:cs="Times New Roman"/>
          <w:sz w:val="24"/>
          <w:szCs w:val="24"/>
        </w:rPr>
        <w:t xml:space="preserve">cuál fue el apoyo </w:t>
      </w:r>
      <w:r>
        <w:rPr>
          <w:rFonts w:ascii="Times New Roman" w:eastAsia="Times New Roman" w:hAnsi="Times New Roman" w:cs="Times New Roman"/>
          <w:color w:val="000000"/>
          <w:sz w:val="24"/>
          <w:szCs w:val="24"/>
        </w:rPr>
        <w:t xml:space="preserve">del legislador para tipificar nuevos ilícitos, así como para incrementar o agravar sanciones. </w:t>
      </w:r>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D57926">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Luego de establecida la orientación de nuestro sistema de justicia penal, exam</w:t>
      </w:r>
      <w:r>
        <w:rPr>
          <w:rFonts w:ascii="Times New Roman" w:eastAsia="Times New Roman" w:hAnsi="Times New Roman" w:cs="Times New Roman"/>
          <w:color w:val="000000"/>
          <w:sz w:val="24"/>
          <w:szCs w:val="24"/>
        </w:rPr>
        <w:t>inaré la regulación del delito de Tráfico de influencias -conforme mencioné en un inicio-, realizando distintas comparaciones, entre el Código Penal de 1924 -Ley N.º 4868 de fecha 11 de enero de 1924-, el mencionado Decreto Legislativo N.º 121, que lo modi</w:t>
      </w:r>
      <w:r>
        <w:rPr>
          <w:rFonts w:ascii="Times New Roman" w:eastAsia="Times New Roman" w:hAnsi="Times New Roman" w:cs="Times New Roman"/>
          <w:color w:val="000000"/>
          <w:sz w:val="24"/>
          <w:szCs w:val="24"/>
        </w:rPr>
        <w:t>ficó; así como el posterior Código Penal de 1991 -Decreto Legislativo N.º 03/04/1991-, y entre las múltiples modificaciones que este ha sufrido hasta la fecha, por medio de la Ley N.º 28355 06 de octubre de 2004 -Ley que modifica diversos artículos del Cód</w:t>
      </w:r>
      <w:r>
        <w:rPr>
          <w:rFonts w:ascii="Times New Roman" w:eastAsia="Times New Roman" w:hAnsi="Times New Roman" w:cs="Times New Roman"/>
          <w:color w:val="000000"/>
          <w:sz w:val="24"/>
          <w:szCs w:val="24"/>
        </w:rPr>
        <w:t>igo Penal y de la ley penal contra el Lavado de activos-; Ley N.º 29703 de fecha 10 de junio de 2011 -Ley que modifica el Código Penal respecto de los delitos contra la Administración Pública-; Ley N.º 29758 de fecha 21 de julio de 2011 -Ley que modifica e</w:t>
      </w:r>
      <w:r>
        <w:rPr>
          <w:rFonts w:ascii="Times New Roman" w:eastAsia="Times New Roman" w:hAnsi="Times New Roman" w:cs="Times New Roman"/>
          <w:color w:val="000000"/>
          <w:sz w:val="24"/>
          <w:szCs w:val="24"/>
        </w:rPr>
        <w:t>l Código Penal respecto de los delitos contra la Administración Pública-; Ley N.º 30111 de fecha 26 de noviembre de 2013 -Ley que incorpora la Pena de Multa en los delitos cometidos por Funcionarios Públicos-; y finalmente el antes referido Decreto Legisla</w:t>
      </w:r>
      <w:r>
        <w:rPr>
          <w:rFonts w:ascii="Times New Roman" w:eastAsia="Times New Roman" w:hAnsi="Times New Roman" w:cs="Times New Roman"/>
          <w:color w:val="000000"/>
          <w:sz w:val="24"/>
          <w:szCs w:val="24"/>
        </w:rPr>
        <w:t xml:space="preserve">tivo N.º 1243 de fecha 22 de octubre de 2016 -Decreto Legislativo que modifica el Código Penal y de Ejecución Penal respecto de la Pena de Multa-. </w:t>
      </w:r>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D5792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Finalmente, teniendo en consideración lo desarrollado, precisaré la problemática existente en torno al del</w:t>
      </w:r>
      <w:r>
        <w:rPr>
          <w:rFonts w:ascii="Times New Roman" w:eastAsia="Times New Roman" w:hAnsi="Times New Roman" w:cs="Times New Roman"/>
          <w:sz w:val="24"/>
          <w:szCs w:val="24"/>
        </w:rPr>
        <w:t xml:space="preserve">ito de Tráfico de Influencias en su modalidad agravada, contrastaré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en un caso práctico y plantearé una propuesta de solución, con la finalidad que la incompatibilidad existente entre mencionado tipo penal y los postulados de nuestro sistema de justic</w:t>
      </w:r>
      <w:r>
        <w:rPr>
          <w:rFonts w:ascii="Times New Roman" w:eastAsia="Times New Roman" w:hAnsi="Times New Roman" w:cs="Times New Roman"/>
          <w:sz w:val="24"/>
          <w:szCs w:val="24"/>
        </w:rPr>
        <w:t xml:space="preserve">ia, no dé lugar a lagunas de impunidad de quienes se involucran en la comisión de estos actos ilícitos. </w:t>
      </w:r>
    </w:p>
    <w:p w:rsidR="00F111FB" w:rsidRDefault="00D57926">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Derecho Penal del acto y del </w:t>
      </w:r>
      <w:proofErr w:type="gramStart"/>
      <w:r>
        <w:rPr>
          <w:rFonts w:ascii="Times New Roman" w:eastAsia="Times New Roman" w:hAnsi="Times New Roman" w:cs="Times New Roman"/>
          <w:b/>
          <w:color w:val="000000"/>
          <w:sz w:val="28"/>
          <w:szCs w:val="28"/>
        </w:rPr>
        <w:t>autor.-</w:t>
      </w:r>
      <w:proofErr w:type="gramEnd"/>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2.1. </w:t>
      </w:r>
      <w:proofErr w:type="gramStart"/>
      <w:r>
        <w:rPr>
          <w:rFonts w:ascii="Times New Roman" w:eastAsia="Times New Roman" w:hAnsi="Times New Roman" w:cs="Times New Roman"/>
          <w:b/>
          <w:color w:val="000000"/>
          <w:sz w:val="28"/>
          <w:szCs w:val="28"/>
        </w:rPr>
        <w:t>Aproximación.-</w:t>
      </w:r>
      <w:proofErr w:type="gramEnd"/>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Uno de los aportes más importantes del denominado Derecho Penal Moderno, es sin dudas la introducción del Principio del hecho o también conocido como el Principio del Acto, el cual se ha encargado de limitar el ejercicio del </w:t>
      </w:r>
      <w:r>
        <w:rPr>
          <w:rFonts w:ascii="Times New Roman" w:eastAsia="Times New Roman" w:hAnsi="Times New Roman" w:cs="Times New Roman"/>
          <w:i/>
          <w:color w:val="000000"/>
          <w:sz w:val="24"/>
          <w:szCs w:val="24"/>
        </w:rPr>
        <w:t>ius puniendi</w:t>
      </w:r>
      <w:r>
        <w:rPr>
          <w:rFonts w:ascii="Times New Roman" w:eastAsia="Times New Roman" w:hAnsi="Times New Roman" w:cs="Times New Roman"/>
          <w:color w:val="000000"/>
          <w:sz w:val="24"/>
          <w:szCs w:val="24"/>
        </w:rPr>
        <w:t xml:space="preserve"> estatal, ya que </w:t>
      </w:r>
      <w:r>
        <w:rPr>
          <w:rFonts w:ascii="Times New Roman" w:eastAsia="Times New Roman" w:hAnsi="Times New Roman" w:cs="Times New Roman"/>
          <w:color w:val="000000"/>
          <w:sz w:val="24"/>
          <w:szCs w:val="24"/>
        </w:rPr>
        <w:lastRenderedPageBreak/>
        <w:t>es</w:t>
      </w:r>
      <w:r>
        <w:rPr>
          <w:rFonts w:ascii="Times New Roman" w:eastAsia="Times New Roman" w:hAnsi="Times New Roman" w:cs="Times New Roman"/>
          <w:color w:val="000000"/>
          <w:sz w:val="24"/>
          <w:szCs w:val="24"/>
        </w:rPr>
        <w:t>te evita que al momento de tipificar conductas y establecerse las sanciones a imponerse, se tenga como referencia condiciones o cualidades propias del autor; dejando de lado las acciones u omisiones ejecutadas.  Asimismo, es importante recalcar que el menc</w:t>
      </w:r>
      <w:r>
        <w:rPr>
          <w:rFonts w:ascii="Times New Roman" w:eastAsia="Times New Roman" w:hAnsi="Times New Roman" w:cs="Times New Roman"/>
          <w:color w:val="000000"/>
          <w:sz w:val="24"/>
          <w:szCs w:val="24"/>
        </w:rPr>
        <w:t>ionado principio no solo establece pautas para la tipificación de nuevos ilícitos, sino que también impide que las condiciones o cualidades del autor sean consideradas como presupuesto de las circunstancias que comportan una agravación de la pena (Velásque</w:t>
      </w:r>
      <w:r>
        <w:rPr>
          <w:rFonts w:ascii="Times New Roman" w:eastAsia="Times New Roman" w:hAnsi="Times New Roman" w:cs="Times New Roman"/>
          <w:color w:val="000000"/>
          <w:sz w:val="24"/>
          <w:szCs w:val="24"/>
        </w:rPr>
        <w:t xml:space="preserve">z </w:t>
      </w:r>
      <w:proofErr w:type="spellStart"/>
      <w:r>
        <w:rPr>
          <w:rFonts w:ascii="Times New Roman" w:eastAsia="Times New Roman" w:hAnsi="Times New Roman" w:cs="Times New Roman"/>
          <w:color w:val="000000"/>
          <w:sz w:val="24"/>
          <w:szCs w:val="24"/>
        </w:rPr>
        <w:t>Velásquez</w:t>
      </w:r>
      <w:proofErr w:type="spellEnd"/>
      <w:r>
        <w:rPr>
          <w:rFonts w:ascii="Times New Roman" w:eastAsia="Times New Roman" w:hAnsi="Times New Roman" w:cs="Times New Roman"/>
          <w:color w:val="000000"/>
          <w:sz w:val="24"/>
          <w:szCs w:val="24"/>
        </w:rPr>
        <w:t xml:space="preserve">, 1987).  </w:t>
      </w:r>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Derecho Penal del hecho y del autor en la Legislación </w:t>
      </w:r>
      <w:proofErr w:type="gramStart"/>
      <w:r>
        <w:rPr>
          <w:rFonts w:ascii="Times New Roman" w:eastAsia="Times New Roman" w:hAnsi="Times New Roman" w:cs="Times New Roman"/>
          <w:b/>
          <w:color w:val="000000"/>
          <w:sz w:val="28"/>
          <w:szCs w:val="28"/>
        </w:rPr>
        <w:t>Nacional.-</w:t>
      </w:r>
      <w:proofErr w:type="gramEnd"/>
      <w:r>
        <w:rPr>
          <w:rFonts w:ascii="Times New Roman" w:eastAsia="Times New Roman" w:hAnsi="Times New Roman" w:cs="Times New Roman"/>
          <w:b/>
          <w:color w:val="000000"/>
          <w:sz w:val="28"/>
          <w:szCs w:val="28"/>
        </w:rPr>
        <w:t xml:space="preserve"> </w:t>
      </w:r>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2.2.a. El Código Penal de 1924 (Ley N.º 4868 de fecha 11/01/1924</w:t>
      </w:r>
      <w:proofErr w:type="gramStart"/>
      <w:r>
        <w:rPr>
          <w:rFonts w:ascii="Times New Roman" w:eastAsia="Times New Roman" w:hAnsi="Times New Roman" w:cs="Times New Roman"/>
          <w:b/>
          <w:color w:val="000000"/>
          <w:sz w:val="28"/>
          <w:szCs w:val="28"/>
        </w:rPr>
        <w:t>).-</w:t>
      </w:r>
      <w:proofErr w:type="gramEnd"/>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El Código Penal de </w:t>
      </w:r>
      <w:proofErr w:type="gramStart"/>
      <w:r>
        <w:rPr>
          <w:rFonts w:ascii="Times New Roman" w:eastAsia="Times New Roman" w:hAnsi="Times New Roman" w:cs="Times New Roman"/>
          <w:color w:val="000000"/>
          <w:sz w:val="24"/>
          <w:szCs w:val="24"/>
        </w:rPr>
        <w:t>1924  -</w:t>
      </w:r>
      <w:proofErr w:type="gramEnd"/>
      <w:r>
        <w:rPr>
          <w:rFonts w:ascii="Times New Roman" w:eastAsia="Times New Roman" w:hAnsi="Times New Roman" w:cs="Times New Roman"/>
          <w:color w:val="000000"/>
          <w:sz w:val="24"/>
          <w:szCs w:val="24"/>
        </w:rPr>
        <w:t>en adelante C. Pen. de 1924- o también conocido como Ley N.º 4868</w:t>
      </w:r>
      <w:r>
        <w:rPr>
          <w:rFonts w:ascii="Times New Roman" w:eastAsia="Times New Roman" w:hAnsi="Times New Roman" w:cs="Times New Roman"/>
          <w:color w:val="000000"/>
          <w:sz w:val="24"/>
          <w:szCs w:val="24"/>
        </w:rPr>
        <w:t xml:space="preserve"> de fecha 11 de enero de 1924, fue el segundo cuerpo normativo de esta naturaleza en nuestra república -su antecesor fue el Código Penal de 1862-, este fue bien recibido en los más exigentes círculos académicos europeos e incluso “fue considerado por la cr</w:t>
      </w:r>
      <w:r>
        <w:rPr>
          <w:rFonts w:ascii="Times New Roman" w:eastAsia="Times New Roman" w:hAnsi="Times New Roman" w:cs="Times New Roman"/>
          <w:color w:val="000000"/>
          <w:sz w:val="24"/>
          <w:szCs w:val="24"/>
        </w:rPr>
        <w:t xml:space="preserve">ítica como la ley más avanzada de América” (Zavala Loayza, 2016, p. 62). Este cuerpo normativo tuvo una conformación distinta a la de nuestro Código Penal vigente, estuvo conformado por cuatro libros, el primero de estos se </w:t>
      </w:r>
      <w:proofErr w:type="spellStart"/>
      <w:r>
        <w:rPr>
          <w:rFonts w:ascii="Times New Roman" w:eastAsia="Times New Roman" w:hAnsi="Times New Roman" w:cs="Times New Roman"/>
          <w:color w:val="000000"/>
          <w:sz w:val="24"/>
          <w:szCs w:val="24"/>
        </w:rPr>
        <w:t>título</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Disposiciones Generales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el mismo se encontró conformado por dieciocho títulos, siendo el primero de estos denominado </w:t>
      </w:r>
      <w:r>
        <w:rPr>
          <w:rFonts w:ascii="Times New Roman" w:eastAsia="Times New Roman" w:hAnsi="Times New Roman" w:cs="Times New Roman"/>
          <w:b/>
          <w:color w:val="000000"/>
          <w:sz w:val="24"/>
          <w:szCs w:val="24"/>
        </w:rPr>
        <w:t>Garantías de la ley penal</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en el cual se establecieron los principios que regían a nuestro sistema de justicia penal, conforme detallo a continuación: </w:t>
      </w:r>
    </w:p>
    <w:p w:rsidR="00F111FB" w:rsidRDefault="00F111FB">
      <w:pPr>
        <w:tabs>
          <w:tab w:val="left" w:pos="567"/>
        </w:tabs>
        <w:spacing w:after="0" w:line="276" w:lineRule="auto"/>
        <w:ind w:left="567"/>
        <w:jc w:val="both"/>
        <w:rPr>
          <w:rFonts w:ascii="Times New Roman" w:eastAsia="Times New Roman" w:hAnsi="Times New Roman" w:cs="Times New Roman"/>
          <w:color w:val="000000"/>
          <w:sz w:val="24"/>
          <w:szCs w:val="24"/>
        </w:rPr>
      </w:pPr>
    </w:p>
    <w:p w:rsidR="00F111FB" w:rsidRDefault="00D57926">
      <w:pPr>
        <w:tabs>
          <w:tab w:val="left" w:pos="567"/>
          <w:tab w:val="left" w:pos="1843"/>
          <w:tab w:val="left" w:pos="1985"/>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La </w:t>
      </w:r>
      <w:r>
        <w:rPr>
          <w:rFonts w:ascii="Times New Roman" w:eastAsia="Times New Roman" w:hAnsi="Times New Roman" w:cs="Times New Roman"/>
          <w:sz w:val="24"/>
          <w:szCs w:val="24"/>
        </w:rPr>
        <w:t xml:space="preserve">privación o la restricción de derechos, a título </w:t>
      </w:r>
      <w:r>
        <w:rPr>
          <w:rFonts w:ascii="Times New Roman" w:eastAsia="Times New Roman" w:hAnsi="Times New Roman" w:cs="Times New Roman"/>
          <w:color w:val="000000"/>
          <w:sz w:val="24"/>
          <w:szCs w:val="24"/>
        </w:rPr>
        <w:t xml:space="preserve">de pena, sólo podrán ser impuestas en virtud de una condenación. </w:t>
      </w:r>
    </w:p>
    <w:p w:rsidR="00F111FB" w:rsidRDefault="00F111FB">
      <w:pPr>
        <w:tabs>
          <w:tab w:val="left" w:pos="567"/>
        </w:tabs>
        <w:spacing w:after="0" w:line="276" w:lineRule="auto"/>
        <w:ind w:left="567"/>
        <w:jc w:val="both"/>
        <w:rPr>
          <w:rFonts w:ascii="Times New Roman" w:eastAsia="Times New Roman" w:hAnsi="Times New Roman" w:cs="Times New Roman"/>
          <w:color w:val="000000"/>
          <w:sz w:val="24"/>
          <w:szCs w:val="24"/>
        </w:rPr>
      </w:pPr>
    </w:p>
    <w:p w:rsidR="00F111FB" w:rsidRDefault="00D57926">
      <w:pPr>
        <w:tabs>
          <w:tab w:val="left" w:pos="567"/>
          <w:tab w:val="left" w:pos="1843"/>
          <w:tab w:val="left" w:pos="1985"/>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Artículo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Nadie será </w:t>
      </w:r>
      <w:r>
        <w:rPr>
          <w:rFonts w:ascii="Times New Roman" w:eastAsia="Times New Roman" w:hAnsi="Times New Roman" w:cs="Times New Roman"/>
          <w:sz w:val="24"/>
          <w:szCs w:val="24"/>
        </w:rPr>
        <w:t xml:space="preserve">condenado a sufrir pena alguna que no esté sancionada en la ley, ni </w:t>
      </w:r>
      <w:proofErr w:type="spellStart"/>
      <w:r>
        <w:rPr>
          <w:rFonts w:ascii="Times New Roman" w:eastAsia="Times New Roman" w:hAnsi="Times New Roman" w:cs="Times New Roman"/>
          <w:sz w:val="24"/>
          <w:szCs w:val="24"/>
        </w:rPr>
        <w:t>á</w:t>
      </w:r>
      <w:proofErr w:type="spellEnd"/>
      <w:r>
        <w:rPr>
          <w:rFonts w:ascii="Times New Roman" w:eastAsia="Times New Roman" w:hAnsi="Times New Roman" w:cs="Times New Roman"/>
          <w:sz w:val="24"/>
          <w:szCs w:val="24"/>
        </w:rPr>
        <w:t xml:space="preserve"> sufrir pena distinta de la que la ley señala para la infracción juzgada. </w:t>
      </w:r>
    </w:p>
    <w:p w:rsidR="00F111FB" w:rsidRDefault="00F111FB">
      <w:pPr>
        <w:tabs>
          <w:tab w:val="left" w:pos="567"/>
        </w:tabs>
        <w:spacing w:after="0" w:line="276" w:lineRule="auto"/>
        <w:ind w:left="567"/>
        <w:jc w:val="both"/>
        <w:rPr>
          <w:rFonts w:ascii="Times New Roman" w:eastAsia="Times New Roman" w:hAnsi="Times New Roman" w:cs="Times New Roman"/>
          <w:sz w:val="24"/>
          <w:szCs w:val="24"/>
        </w:rPr>
      </w:pPr>
    </w:p>
    <w:p w:rsidR="00F111FB" w:rsidRDefault="00D57926">
      <w:pPr>
        <w:tabs>
          <w:tab w:val="left" w:pos="567"/>
          <w:tab w:val="left" w:pos="1843"/>
          <w:tab w:val="left" w:pos="1985"/>
          <w:tab w:val="left" w:pos="2835"/>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Nadie será condenado por acto u omisión que al tiempo de cometerse no estuvieren calificados en l</w:t>
      </w:r>
      <w:r>
        <w:rPr>
          <w:rFonts w:ascii="Times New Roman" w:eastAsia="Times New Roman" w:hAnsi="Times New Roman" w:cs="Times New Roman"/>
          <w:sz w:val="24"/>
          <w:szCs w:val="24"/>
        </w:rPr>
        <w:t xml:space="preserve">a ley de manera expresa e inequívoca </w:t>
      </w:r>
      <w:r>
        <w:rPr>
          <w:rFonts w:ascii="Times New Roman" w:eastAsia="Times New Roman" w:hAnsi="Times New Roman" w:cs="Times New Roman"/>
          <w:color w:val="000000"/>
          <w:sz w:val="24"/>
          <w:szCs w:val="24"/>
        </w:rPr>
        <w:t>como infracciones punibles. (Código Penal, 1924).</w:t>
      </w: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Como puede advertirse de la redacción de los artículos antes mencionados, estos desarrollan las bases de los </w:t>
      </w:r>
      <w:r>
        <w:rPr>
          <w:rFonts w:ascii="Times New Roman" w:eastAsia="Times New Roman" w:hAnsi="Times New Roman" w:cs="Times New Roman"/>
          <w:b/>
          <w:color w:val="000000"/>
          <w:sz w:val="24"/>
          <w:szCs w:val="24"/>
        </w:rPr>
        <w:t>Principios de Legalidad y Culpabilidad</w:t>
      </w:r>
      <w:r>
        <w:rPr>
          <w:rFonts w:ascii="Times New Roman" w:eastAsia="Times New Roman" w:hAnsi="Times New Roman" w:cs="Times New Roman"/>
          <w:color w:val="000000"/>
          <w:sz w:val="24"/>
          <w:szCs w:val="24"/>
        </w:rPr>
        <w:t xml:space="preserve">; los mismos que son de larga data, considero que de las distintas fuentes históricas en las cuales se han inspirado estos principios, una de las más importantes la encontramos en la obra De los delitos y las penas, de Cesare </w:t>
      </w:r>
      <w:proofErr w:type="spellStart"/>
      <w:r>
        <w:rPr>
          <w:rFonts w:ascii="Times New Roman" w:eastAsia="Times New Roman" w:hAnsi="Times New Roman" w:cs="Times New Roman"/>
          <w:color w:val="000000"/>
          <w:sz w:val="24"/>
          <w:szCs w:val="24"/>
        </w:rPr>
        <w:t>Bonesana</w:t>
      </w:r>
      <w:proofErr w:type="spellEnd"/>
      <w:r>
        <w:rPr>
          <w:rFonts w:ascii="Times New Roman" w:eastAsia="Times New Roman" w:hAnsi="Times New Roman" w:cs="Times New Roman"/>
          <w:color w:val="000000"/>
          <w:sz w:val="24"/>
          <w:szCs w:val="24"/>
        </w:rPr>
        <w:t>, marqués</w:t>
      </w:r>
      <w:r>
        <w:rPr>
          <w:rFonts w:ascii="Times New Roman" w:eastAsia="Times New Roman" w:hAnsi="Times New Roman" w:cs="Times New Roman"/>
          <w:sz w:val="24"/>
          <w:szCs w:val="24"/>
        </w:rPr>
        <w:t xml:space="preserve"> de Becaría, </w:t>
      </w:r>
      <w:r>
        <w:rPr>
          <w:rFonts w:ascii="Times New Roman" w:eastAsia="Times New Roman" w:hAnsi="Times New Roman" w:cs="Times New Roman"/>
          <w:sz w:val="24"/>
          <w:szCs w:val="24"/>
        </w:rPr>
        <w:t xml:space="preserve">en </w:t>
      </w:r>
      <w:r>
        <w:rPr>
          <w:rFonts w:ascii="Times New Roman" w:eastAsia="Times New Roman" w:hAnsi="Times New Roman" w:cs="Times New Roman"/>
          <w:color w:val="000000"/>
          <w:sz w:val="24"/>
          <w:szCs w:val="24"/>
        </w:rPr>
        <w:t xml:space="preserve">la que precisó: </w:t>
      </w: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Solo las leyes pueden decretar las penas de los delitos; y esta autoridad debe residir únicamente en el legislador, que representa toda la sociedad unidad por el contrato social. Ningún magistrado (que es parte de ella) puede con justi</w:t>
      </w:r>
      <w:r>
        <w:rPr>
          <w:rFonts w:ascii="Times New Roman" w:eastAsia="Times New Roman" w:hAnsi="Times New Roman" w:cs="Times New Roman"/>
          <w:color w:val="000000"/>
          <w:sz w:val="24"/>
          <w:szCs w:val="24"/>
        </w:rPr>
        <w:t xml:space="preserve">cia decretar </w:t>
      </w:r>
      <w:proofErr w:type="spellStart"/>
      <w:r>
        <w:rPr>
          <w:rFonts w:ascii="Times New Roman" w:eastAsia="Times New Roman" w:hAnsi="Times New Roman" w:cs="Times New Roman"/>
          <w:color w:val="000000"/>
          <w:sz w:val="24"/>
          <w:szCs w:val="24"/>
        </w:rPr>
        <w:t>á</w:t>
      </w:r>
      <w:proofErr w:type="spellEnd"/>
      <w:r>
        <w:rPr>
          <w:rFonts w:ascii="Times New Roman" w:eastAsia="Times New Roman" w:hAnsi="Times New Roman" w:cs="Times New Roman"/>
          <w:color w:val="000000"/>
          <w:sz w:val="24"/>
          <w:szCs w:val="24"/>
        </w:rPr>
        <w:t xml:space="preserve"> su voluntad penas contra el individuo de la misma sociedad. [Sic] (2016, p. 23).</w:t>
      </w: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Pese a que el C. Pen. de 1924, no lo señala de forma expresa, considero que, al contener los Principios de Legalidad y Culpabilidad, este se decanta por un De</w:t>
      </w:r>
      <w:r>
        <w:rPr>
          <w:rFonts w:ascii="Times New Roman" w:eastAsia="Times New Roman" w:hAnsi="Times New Roman" w:cs="Times New Roman"/>
          <w:color w:val="000000"/>
          <w:sz w:val="24"/>
          <w:szCs w:val="24"/>
        </w:rPr>
        <w:t xml:space="preserve">recho Penal del Hecho -en adelante DPH- por sobre el Derecho Penal del Autor -en adelante DPA-. </w:t>
      </w:r>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2.2.b. La Constitución Política de 1979.-</w:t>
      </w:r>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La Constitución Política de 1979 -en adelante C. Pol. de 1979- fue la undécima en nuestra historia, su principal a</w:t>
      </w:r>
      <w:r>
        <w:rPr>
          <w:rFonts w:ascii="Times New Roman" w:eastAsia="Times New Roman" w:hAnsi="Times New Roman" w:cs="Times New Roman"/>
          <w:color w:val="000000"/>
          <w:sz w:val="24"/>
          <w:szCs w:val="24"/>
        </w:rPr>
        <w:t xml:space="preserve">porte fue la introducción del término </w:t>
      </w:r>
      <w:r>
        <w:rPr>
          <w:rFonts w:ascii="Times New Roman" w:eastAsia="Times New Roman" w:hAnsi="Times New Roman" w:cs="Times New Roman"/>
          <w:i/>
          <w:color w:val="000000"/>
          <w:sz w:val="24"/>
          <w:szCs w:val="24"/>
        </w:rPr>
        <w:t>persona,</w:t>
      </w:r>
      <w:r>
        <w:rPr>
          <w:rFonts w:ascii="Times New Roman" w:eastAsia="Times New Roman" w:hAnsi="Times New Roman" w:cs="Times New Roman"/>
          <w:color w:val="000000"/>
          <w:sz w:val="24"/>
          <w:szCs w:val="24"/>
        </w:rPr>
        <w:t xml:space="preserve"> lo que se denota en la redacción de sus distintos postulados, los mismos que sitúan a esta como “el centro y término del derecho” (Fernández </w:t>
      </w:r>
      <w:proofErr w:type="spellStart"/>
      <w:r>
        <w:rPr>
          <w:rFonts w:ascii="Times New Roman" w:eastAsia="Times New Roman" w:hAnsi="Times New Roman" w:cs="Times New Roman"/>
          <w:color w:val="000000"/>
          <w:sz w:val="24"/>
          <w:szCs w:val="24"/>
        </w:rPr>
        <w:t>Sessarego</w:t>
      </w:r>
      <w:proofErr w:type="spellEnd"/>
      <w:r>
        <w:rPr>
          <w:rFonts w:ascii="Times New Roman" w:eastAsia="Times New Roman" w:hAnsi="Times New Roman" w:cs="Times New Roman"/>
          <w:color w:val="000000"/>
          <w:sz w:val="24"/>
          <w:szCs w:val="24"/>
        </w:rPr>
        <w:t>, 1982, p. 89); este cuerpo normativo se encontró conformado por ocho títulos, el primero de estos denomi</w:t>
      </w:r>
      <w:r>
        <w:rPr>
          <w:rFonts w:ascii="Times New Roman" w:eastAsia="Times New Roman" w:hAnsi="Times New Roman" w:cs="Times New Roman"/>
          <w:color w:val="000000"/>
          <w:sz w:val="24"/>
          <w:szCs w:val="24"/>
        </w:rPr>
        <w:t xml:space="preserve">nado </w:t>
      </w:r>
      <w:r>
        <w:rPr>
          <w:rFonts w:ascii="Times New Roman" w:eastAsia="Times New Roman" w:hAnsi="Times New Roman" w:cs="Times New Roman"/>
          <w:b/>
          <w:color w:val="000000"/>
          <w:sz w:val="24"/>
          <w:szCs w:val="24"/>
        </w:rPr>
        <w:t>Derechos y deberes fundamentales de la persona</w:t>
      </w:r>
      <w:r>
        <w:rPr>
          <w:rFonts w:ascii="Times New Roman" w:eastAsia="Times New Roman" w:hAnsi="Times New Roman" w:cs="Times New Roman"/>
          <w:color w:val="000000"/>
          <w:sz w:val="24"/>
          <w:szCs w:val="24"/>
        </w:rPr>
        <w:t xml:space="preserve">, estuvo compuesto por ocho capítulos, el inicial </w:t>
      </w:r>
      <w:r>
        <w:rPr>
          <w:rFonts w:ascii="Times New Roman" w:eastAsia="Times New Roman" w:hAnsi="Times New Roman" w:cs="Times New Roman"/>
          <w:b/>
          <w:color w:val="000000"/>
          <w:sz w:val="24"/>
          <w:szCs w:val="24"/>
        </w:rPr>
        <w:t>De la persona</w:t>
      </w:r>
      <w:r>
        <w:rPr>
          <w:rFonts w:ascii="Times New Roman" w:eastAsia="Times New Roman" w:hAnsi="Times New Roman" w:cs="Times New Roman"/>
          <w:color w:val="000000"/>
          <w:sz w:val="24"/>
          <w:szCs w:val="24"/>
        </w:rPr>
        <w:t>, recalcó los derechos de la persona, los mismos que establecen límites a nuestro sistema jurídico en general, en especial al sistema penal, c</w:t>
      </w:r>
      <w:r>
        <w:rPr>
          <w:rFonts w:ascii="Times New Roman" w:eastAsia="Times New Roman" w:hAnsi="Times New Roman" w:cs="Times New Roman"/>
          <w:color w:val="000000"/>
          <w:sz w:val="24"/>
          <w:szCs w:val="24"/>
        </w:rPr>
        <w:t xml:space="preserve">onsidero que uno de los más importantes, es el recogido en el literal d), del numeral 20, de su artículo 2, como detallo a continuación: </w:t>
      </w:r>
    </w:p>
    <w:p w:rsidR="00F111FB" w:rsidRDefault="00F111FB">
      <w:pPr>
        <w:tabs>
          <w:tab w:val="left" w:pos="567"/>
        </w:tabs>
        <w:spacing w:after="0" w:line="276" w:lineRule="auto"/>
        <w:jc w:val="both"/>
        <w:rPr>
          <w:rFonts w:ascii="Times New Roman" w:eastAsia="Times New Roman" w:hAnsi="Times New Roman" w:cs="Times New Roman"/>
          <w:b/>
          <w:color w:val="000000"/>
          <w:sz w:val="24"/>
          <w:szCs w:val="24"/>
        </w:rPr>
      </w:pPr>
    </w:p>
    <w:p w:rsidR="00F111FB" w:rsidRDefault="00D57926">
      <w:pPr>
        <w:tabs>
          <w:tab w:val="left" w:pos="1985"/>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Toda persona tiene derecho:</w:t>
      </w:r>
    </w:p>
    <w:p w:rsidR="00F111FB" w:rsidRDefault="00D57926">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111FB" w:rsidRDefault="00D57926">
      <w:pPr>
        <w:tabs>
          <w:tab w:val="left" w:pos="851"/>
          <w:tab w:val="left" w:pos="1985"/>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w:t>
      </w:r>
      <w:r>
        <w:rPr>
          <w:rFonts w:ascii="Times New Roman" w:eastAsia="Times New Roman" w:hAnsi="Times New Roman" w:cs="Times New Roman"/>
          <w:color w:val="000000"/>
          <w:sz w:val="24"/>
          <w:szCs w:val="24"/>
        </w:rPr>
        <w:t xml:space="preserve">A la libertad y seguridad personales. </w:t>
      </w:r>
    </w:p>
    <w:p w:rsidR="00F111FB" w:rsidRDefault="00D57926">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consecuencia:</w:t>
      </w:r>
    </w:p>
    <w:p w:rsidR="00F111FB" w:rsidRDefault="00D57926">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111FB" w:rsidRDefault="00D57926">
      <w:pPr>
        <w:tabs>
          <w:tab w:val="left" w:pos="851"/>
        </w:tabs>
        <w:spacing w:after="0" w:line="276"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Nadie será procesado ni condenado por acto u omisión que al tiempo de cometerse no </w:t>
      </w:r>
      <w:proofErr w:type="spellStart"/>
      <w:r>
        <w:rPr>
          <w:rFonts w:ascii="Times New Roman" w:eastAsia="Times New Roman" w:hAnsi="Times New Roman" w:cs="Times New Roman"/>
          <w:color w:val="000000"/>
          <w:sz w:val="24"/>
          <w:szCs w:val="24"/>
        </w:rPr>
        <w:t>este</w:t>
      </w:r>
      <w:proofErr w:type="spellEnd"/>
      <w:r>
        <w:rPr>
          <w:rFonts w:ascii="Times New Roman" w:eastAsia="Times New Roman" w:hAnsi="Times New Roman" w:cs="Times New Roman"/>
          <w:color w:val="000000"/>
          <w:sz w:val="24"/>
          <w:szCs w:val="24"/>
        </w:rPr>
        <w:t xml:space="preserve"> previamente calificado en la ley, de manera expresa e inequívoca, como infracción punible, ni sancionado por pena no prevista en la ley. (Constitución Política, 1979). </w:t>
      </w: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La redacción de este artículo fue similar a la de los artículos 1, 2 y 3 de nuestro C. Pen. de 1924, el mismo que sentó las bases de nuestro sistema de justicia de penal, por ello pese a que nuestra Carta Política tampoco lo señale de forma taxativa, co</w:t>
      </w:r>
      <w:r>
        <w:rPr>
          <w:rFonts w:ascii="Times New Roman" w:eastAsia="Times New Roman" w:hAnsi="Times New Roman" w:cs="Times New Roman"/>
          <w:color w:val="000000"/>
          <w:sz w:val="24"/>
          <w:szCs w:val="24"/>
        </w:rPr>
        <w:t xml:space="preserve">nsidero que esta reconoce el Principio de Legalidad y Culpabilidad, como </w:t>
      </w:r>
      <w:proofErr w:type="spellStart"/>
      <w:r>
        <w:rPr>
          <w:rFonts w:ascii="Times New Roman" w:eastAsia="Times New Roman" w:hAnsi="Times New Roman" w:cs="Times New Roman"/>
          <w:color w:val="000000"/>
          <w:sz w:val="24"/>
          <w:szCs w:val="24"/>
        </w:rPr>
        <w:t>limite</w:t>
      </w:r>
      <w:proofErr w:type="spellEnd"/>
      <w:r>
        <w:rPr>
          <w:rFonts w:ascii="Times New Roman" w:eastAsia="Times New Roman" w:hAnsi="Times New Roman" w:cs="Times New Roman"/>
          <w:color w:val="000000"/>
          <w:sz w:val="24"/>
          <w:szCs w:val="24"/>
        </w:rPr>
        <w:t xml:space="preserve"> del </w:t>
      </w:r>
      <w:r>
        <w:rPr>
          <w:rFonts w:ascii="Times New Roman" w:eastAsia="Times New Roman" w:hAnsi="Times New Roman" w:cs="Times New Roman"/>
          <w:i/>
          <w:color w:val="000000"/>
          <w:sz w:val="24"/>
          <w:szCs w:val="24"/>
        </w:rPr>
        <w:t>ius puniendi</w:t>
      </w:r>
      <w:r>
        <w:rPr>
          <w:rFonts w:ascii="Times New Roman" w:eastAsia="Times New Roman" w:hAnsi="Times New Roman" w:cs="Times New Roman"/>
          <w:color w:val="000000"/>
          <w:sz w:val="24"/>
          <w:szCs w:val="24"/>
        </w:rPr>
        <w:t xml:space="preserve">, y por lo tanto acepta que los fundamentos de nuestro sistema son del DPH, más no del DPA.  </w:t>
      </w:r>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2.2.c. El Código Penal de 1991 (Decreto Legislativo N.º 635 de fe</w:t>
      </w:r>
      <w:r>
        <w:rPr>
          <w:rFonts w:ascii="Times New Roman" w:eastAsia="Times New Roman" w:hAnsi="Times New Roman" w:cs="Times New Roman"/>
          <w:b/>
          <w:color w:val="000000"/>
          <w:sz w:val="28"/>
          <w:szCs w:val="28"/>
        </w:rPr>
        <w:t>cha 03/04/1991</w:t>
      </w:r>
      <w:proofErr w:type="gramStart"/>
      <w:r>
        <w:rPr>
          <w:rFonts w:ascii="Times New Roman" w:eastAsia="Times New Roman" w:hAnsi="Times New Roman" w:cs="Times New Roman"/>
          <w:b/>
          <w:color w:val="000000"/>
          <w:sz w:val="28"/>
          <w:szCs w:val="28"/>
        </w:rPr>
        <w:t>).-</w:t>
      </w:r>
      <w:proofErr w:type="gramEnd"/>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El C. Pen. de 1924, estuvo vigente por aproximadamente 67 años; por el transcurso del tiempo y </w:t>
      </w:r>
      <w:r>
        <w:rPr>
          <w:rFonts w:ascii="Times New Roman" w:eastAsia="Times New Roman" w:hAnsi="Times New Roman" w:cs="Times New Roman"/>
          <w:sz w:val="24"/>
          <w:szCs w:val="24"/>
        </w:rPr>
        <w:t xml:space="preserve">cambios sociales, para </w:t>
      </w:r>
      <w:r>
        <w:rPr>
          <w:rFonts w:ascii="Times New Roman" w:eastAsia="Times New Roman" w:hAnsi="Times New Roman" w:cs="Times New Roman"/>
          <w:color w:val="000000"/>
          <w:sz w:val="24"/>
          <w:szCs w:val="24"/>
        </w:rPr>
        <w:t>inicios de los años 90, este ya resultaba inapropiado, es por ello que el profesor Bramont Arias “identificó tres moti</w:t>
      </w:r>
      <w:r>
        <w:rPr>
          <w:rFonts w:ascii="Times New Roman" w:eastAsia="Times New Roman" w:hAnsi="Times New Roman" w:cs="Times New Roman"/>
          <w:color w:val="000000"/>
          <w:sz w:val="24"/>
          <w:szCs w:val="24"/>
        </w:rPr>
        <w:t xml:space="preserve">vos para su reforma </w:t>
      </w:r>
      <w:r>
        <w:rPr>
          <w:rFonts w:ascii="Times New Roman" w:eastAsia="Times New Roman" w:hAnsi="Times New Roman" w:cs="Times New Roman"/>
          <w:b/>
          <w:color w:val="000000"/>
          <w:sz w:val="24"/>
          <w:szCs w:val="24"/>
        </w:rPr>
        <w:t xml:space="preserve">i) </w:t>
      </w:r>
      <w:r>
        <w:rPr>
          <w:rFonts w:ascii="Times New Roman" w:eastAsia="Times New Roman" w:hAnsi="Times New Roman" w:cs="Times New Roman"/>
          <w:color w:val="000000"/>
          <w:sz w:val="24"/>
          <w:szCs w:val="24"/>
        </w:rPr>
        <w:t xml:space="preserve">Coherencia política, </w:t>
      </w:r>
      <w:proofErr w:type="spellStart"/>
      <w:r>
        <w:rPr>
          <w:rFonts w:ascii="Times New Roman" w:eastAsia="Times New Roman" w:hAnsi="Times New Roman" w:cs="Times New Roman"/>
          <w:b/>
          <w:color w:val="000000"/>
          <w:sz w:val="24"/>
          <w:szCs w:val="24"/>
        </w:rPr>
        <w:t>ii</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Agotamiento técnico; y </w:t>
      </w:r>
      <w:proofErr w:type="spellStart"/>
      <w:r>
        <w:rPr>
          <w:rFonts w:ascii="Times New Roman" w:eastAsia="Times New Roman" w:hAnsi="Times New Roman" w:cs="Times New Roman"/>
          <w:b/>
          <w:color w:val="000000"/>
          <w:sz w:val="24"/>
          <w:szCs w:val="24"/>
        </w:rPr>
        <w:t>iii</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Necesidad de leyes cuyo objeto sea el desarrollar una política penal acorde con estos tiempos” (1992, p.13). Sobre el numeral </w:t>
      </w: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al haberse emitido la C. Pol. de 1979, se hacía necesario un nuevo Código Penal, que </w:t>
      </w:r>
      <w:r>
        <w:rPr>
          <w:rFonts w:ascii="Times New Roman" w:eastAsia="Times New Roman" w:hAnsi="Times New Roman" w:cs="Times New Roman"/>
          <w:color w:val="000000"/>
          <w:sz w:val="24"/>
          <w:szCs w:val="24"/>
        </w:rPr>
        <w:lastRenderedPageBreak/>
        <w:t xml:space="preserve">guardara consonancia con esta -no olvidemos que se introdujeron importantes cambios importantes respecto a la persona humana, que fue considerada como fin supremo de la </w:t>
      </w:r>
      <w:r>
        <w:rPr>
          <w:rFonts w:ascii="Times New Roman" w:eastAsia="Times New Roman" w:hAnsi="Times New Roman" w:cs="Times New Roman"/>
          <w:color w:val="000000"/>
          <w:sz w:val="24"/>
          <w:szCs w:val="24"/>
        </w:rPr>
        <w:t xml:space="preserve">sociedad y del Estado; respecto numeral </w:t>
      </w:r>
      <w:proofErr w:type="spellStart"/>
      <w:r>
        <w:rPr>
          <w:rFonts w:ascii="Times New Roman" w:eastAsia="Times New Roman" w:hAnsi="Times New Roman" w:cs="Times New Roman"/>
          <w:b/>
          <w:color w:val="000000"/>
          <w:sz w:val="24"/>
          <w:szCs w:val="24"/>
        </w:rPr>
        <w:t>ii</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el C. Pen. de 1924, ya no guardaba relación con las exigencias sociales -en 60 años habían aparecido nuevos peligros y riesgos a los cuales el Derecho Penal tenía que hacerles frente, ya en otros países se habla</w:t>
      </w:r>
      <w:r>
        <w:rPr>
          <w:rFonts w:ascii="Times New Roman" w:eastAsia="Times New Roman" w:hAnsi="Times New Roman" w:cs="Times New Roman"/>
          <w:color w:val="000000"/>
          <w:sz w:val="24"/>
          <w:szCs w:val="24"/>
        </w:rPr>
        <w:t xml:space="preserve">ba de Derecho Penal Económico por citar un ejemplo-; y sobre el numeral </w:t>
      </w:r>
      <w:proofErr w:type="spellStart"/>
      <w:r>
        <w:rPr>
          <w:rFonts w:ascii="Times New Roman" w:eastAsia="Times New Roman" w:hAnsi="Times New Roman" w:cs="Times New Roman"/>
          <w:color w:val="000000"/>
          <w:sz w:val="24"/>
          <w:szCs w:val="24"/>
        </w:rPr>
        <w:t>iii</w:t>
      </w:r>
      <w:proofErr w:type="spellEnd"/>
      <w:r>
        <w:rPr>
          <w:rFonts w:ascii="Times New Roman" w:eastAsia="Times New Roman" w:hAnsi="Times New Roman" w:cs="Times New Roman"/>
          <w:color w:val="000000"/>
          <w:sz w:val="24"/>
          <w:szCs w:val="24"/>
        </w:rPr>
        <w:t>), urgía el desarrollar una política penal con la finalidad de  “mitigar las penas incompatibles con la sensibilidad humana y que producen una congestión penitenciaria de consecuenc</w:t>
      </w:r>
      <w:r>
        <w:rPr>
          <w:rFonts w:ascii="Times New Roman" w:eastAsia="Times New Roman" w:hAnsi="Times New Roman" w:cs="Times New Roman"/>
          <w:color w:val="000000"/>
          <w:sz w:val="24"/>
          <w:szCs w:val="24"/>
        </w:rPr>
        <w:t xml:space="preserve">ias funestas” (Bramont Arias, 1992, p. 14). </w:t>
      </w:r>
    </w:p>
    <w:p w:rsidR="00F111FB" w:rsidRDefault="00D57926">
      <w:pPr>
        <w:tabs>
          <w:tab w:val="left" w:pos="56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Es en el escenario antes descrito que hizo su aparición el Código Penal de 1991 -en adelante C. Pen. de 1991- o Decreto Legislativo N.º 635 de fecha 03 de abril de 1991, el mismo que se encuentra vigente a la</w:t>
      </w:r>
      <w:r>
        <w:rPr>
          <w:rFonts w:ascii="Times New Roman" w:eastAsia="Times New Roman" w:hAnsi="Times New Roman" w:cs="Times New Roman"/>
          <w:color w:val="000000"/>
          <w:sz w:val="24"/>
          <w:szCs w:val="24"/>
        </w:rPr>
        <w:t xml:space="preserve"> fecha, este fue el primero en su tipo en tener un Título Preliminar, en el cual se establecieron de forma expresa diez principios, sobre los cuales se sostiene nuestro sistema penal hasta la fecha, es importante señalar que el primero de estos establece l</w:t>
      </w:r>
      <w:r>
        <w:rPr>
          <w:rFonts w:ascii="Times New Roman" w:eastAsia="Times New Roman" w:hAnsi="Times New Roman" w:cs="Times New Roman"/>
          <w:color w:val="000000"/>
          <w:sz w:val="24"/>
          <w:szCs w:val="24"/>
        </w:rPr>
        <w:t xml:space="preserve">a orientación político criminal del mismo; y los siguientes han sido agrupados por la profesora Zúñiga Rodríguez, de la siguiente forma “principio de legalidad (arts. II, III, V y VI), principio de lesividad (art. IV), principio de culpabilidad (arts. VII </w:t>
      </w:r>
      <w:r>
        <w:rPr>
          <w:rFonts w:ascii="Times New Roman" w:eastAsia="Times New Roman" w:hAnsi="Times New Roman" w:cs="Times New Roman"/>
          <w:color w:val="000000"/>
          <w:sz w:val="24"/>
          <w:szCs w:val="24"/>
        </w:rPr>
        <w:t xml:space="preserve">y VIII) y principio de proporcionalidad (art. VIII)” (1992, p. 518), a continuación detallaremos los principios de legalidad y culpabilidad. </w:t>
      </w: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F111FB" w:rsidRDefault="00D57926">
      <w:pPr>
        <w:tabs>
          <w:tab w:val="left" w:pos="56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Principio de Legalidad. </w:t>
      </w: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 w:val="left" w:pos="1276"/>
          <w:tab w:val="left" w:pos="1985"/>
        </w:tabs>
        <w:spacing w:after="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II.</w:t>
      </w:r>
      <w:r>
        <w:rPr>
          <w:rFonts w:ascii="Times New Roman" w:eastAsia="Times New Roman" w:hAnsi="Times New Roman" w:cs="Times New Roman"/>
          <w:color w:val="000000"/>
          <w:sz w:val="24"/>
          <w:szCs w:val="24"/>
        </w:rPr>
        <w:tab/>
        <w:t>Nadie será sancionado por un acto no previsto como delito o falta por la ley vig</w:t>
      </w:r>
      <w:r>
        <w:rPr>
          <w:rFonts w:ascii="Times New Roman" w:eastAsia="Times New Roman" w:hAnsi="Times New Roman" w:cs="Times New Roman"/>
          <w:color w:val="000000"/>
          <w:sz w:val="24"/>
          <w:szCs w:val="24"/>
        </w:rPr>
        <w:t xml:space="preserve">ente al momento de su comisión, ni sometido a pena o medida de seguridad que no se encuentren establecidas en ella. </w:t>
      </w:r>
    </w:p>
    <w:p w:rsidR="00F111FB" w:rsidRDefault="00D57926">
      <w:pPr>
        <w:tabs>
          <w:tab w:val="left" w:pos="567"/>
          <w:tab w:val="left" w:pos="1134"/>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color w:val="000000"/>
          <w:sz w:val="24"/>
          <w:szCs w:val="24"/>
        </w:rPr>
        <w:tab/>
        <w:t>No es permitida la analogía para calificar como hecho, como delito o falta, definir un estado de peligrosidad o determinar la pena o m</w:t>
      </w:r>
      <w:r>
        <w:rPr>
          <w:rFonts w:ascii="Times New Roman" w:eastAsia="Times New Roman" w:hAnsi="Times New Roman" w:cs="Times New Roman"/>
          <w:color w:val="000000"/>
          <w:sz w:val="24"/>
          <w:szCs w:val="24"/>
        </w:rPr>
        <w:t>edida de seguridad que les corresponde.</w:t>
      </w:r>
    </w:p>
    <w:p w:rsidR="00F111FB" w:rsidRDefault="00D57926">
      <w:pPr>
        <w:tabs>
          <w:tab w:val="left" w:pos="567"/>
          <w:tab w:val="left" w:pos="1134"/>
          <w:tab w:val="left" w:pos="1276"/>
        </w:tabs>
        <w:spacing w:after="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V.</w:t>
      </w:r>
      <w:r>
        <w:rPr>
          <w:rFonts w:ascii="Times New Roman" w:eastAsia="Times New Roman" w:hAnsi="Times New Roman" w:cs="Times New Roman"/>
          <w:color w:val="000000"/>
          <w:sz w:val="24"/>
          <w:szCs w:val="24"/>
        </w:rPr>
        <w:tab/>
        <w:t xml:space="preserve">Sólo el Juez competente puede imponer penas o medidas de seguridad; y no puede hacerlo sino en la forma establecida en la ley. </w:t>
      </w:r>
    </w:p>
    <w:p w:rsidR="00F111FB" w:rsidRDefault="00D57926">
      <w:pPr>
        <w:tabs>
          <w:tab w:val="left" w:pos="567"/>
          <w:tab w:val="left" w:pos="1134"/>
          <w:tab w:val="left" w:pos="1276"/>
        </w:tabs>
        <w:spacing w:after="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VI.</w:t>
      </w:r>
      <w:r>
        <w:rPr>
          <w:rFonts w:ascii="Times New Roman" w:eastAsia="Times New Roman" w:hAnsi="Times New Roman" w:cs="Times New Roman"/>
          <w:color w:val="000000"/>
          <w:sz w:val="24"/>
          <w:szCs w:val="24"/>
        </w:rPr>
        <w:tab/>
        <w:t>No puede ejecutarse pena alguna en otra forma que la prescrita por la ley y reg</w:t>
      </w:r>
      <w:r>
        <w:rPr>
          <w:rFonts w:ascii="Times New Roman" w:eastAsia="Times New Roman" w:hAnsi="Times New Roman" w:cs="Times New Roman"/>
          <w:color w:val="000000"/>
          <w:sz w:val="24"/>
          <w:szCs w:val="24"/>
        </w:rPr>
        <w:t xml:space="preserve">lamentos que la desarrollen. En todo caso, la ejecución de la pena será intervenida judicialmente. </w:t>
      </w: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Principio de Culpabilidad. </w:t>
      </w: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 w:val="left" w:pos="1134"/>
          <w:tab w:val="left" w:pos="1276"/>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VII.</w:t>
      </w:r>
      <w:r>
        <w:rPr>
          <w:rFonts w:ascii="Times New Roman" w:eastAsia="Times New Roman" w:hAnsi="Times New Roman" w:cs="Times New Roman"/>
          <w:color w:val="000000"/>
          <w:sz w:val="24"/>
          <w:szCs w:val="24"/>
        </w:rPr>
        <w:tab/>
        <w:t xml:space="preserve">La pena requiere de la responsabilidad penal del autor. Queda </w:t>
      </w:r>
      <w:proofErr w:type="spellStart"/>
      <w:r>
        <w:rPr>
          <w:rFonts w:ascii="Times New Roman" w:eastAsia="Times New Roman" w:hAnsi="Times New Roman" w:cs="Times New Roman"/>
          <w:color w:val="000000"/>
          <w:sz w:val="24"/>
          <w:szCs w:val="24"/>
        </w:rPr>
        <w:t>poscrita</w:t>
      </w:r>
      <w:proofErr w:type="spellEnd"/>
      <w:r>
        <w:rPr>
          <w:rFonts w:ascii="Times New Roman" w:eastAsia="Times New Roman" w:hAnsi="Times New Roman" w:cs="Times New Roman"/>
          <w:color w:val="000000"/>
          <w:sz w:val="24"/>
          <w:szCs w:val="24"/>
        </w:rPr>
        <w:t xml:space="preserve"> toda forma de responsabilidad objetiva. </w:t>
      </w:r>
    </w:p>
    <w:p w:rsidR="00F111FB" w:rsidRDefault="00D57926">
      <w:pPr>
        <w:tabs>
          <w:tab w:val="left" w:pos="567"/>
          <w:tab w:val="left" w:pos="1134"/>
          <w:tab w:val="left" w:pos="1276"/>
        </w:tabs>
        <w:spacing w:after="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VIII.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La pena no puede sobrepasar la responsabilidad por el hecho. Esta norma no rige en caso de reincidencia ni de habitualidad del agente al delito. La medida de seguridad sólo puede ser ordenada por intereses públicos predominantes. (Código Penal, 1991). </w:t>
      </w:r>
    </w:p>
    <w:p w:rsidR="00F111FB" w:rsidRDefault="00F111FB">
      <w:pPr>
        <w:tabs>
          <w:tab w:val="left" w:pos="567"/>
          <w:tab w:val="left" w:pos="1276"/>
        </w:tabs>
        <w:spacing w:after="0" w:line="276" w:lineRule="auto"/>
        <w:ind w:left="567" w:hanging="567"/>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w:t>
      </w:r>
      <w:r>
        <w:rPr>
          <w:rFonts w:ascii="Times New Roman" w:eastAsia="Times New Roman" w:hAnsi="Times New Roman" w:cs="Times New Roman"/>
          <w:color w:val="000000"/>
          <w:sz w:val="24"/>
          <w:szCs w:val="24"/>
        </w:rPr>
        <w:t>l C. Pen. de 1991, siguiendo los parámetros establecidos por la C. Pol. de 1979, recogió en su Título Preliminar distintos principios, los más importantes a mi parecer son los de Legalidad y Culpabilidad, los mismos reitero una vez, constatan que nuestro s</w:t>
      </w:r>
      <w:r>
        <w:rPr>
          <w:rFonts w:ascii="Times New Roman" w:eastAsia="Times New Roman" w:hAnsi="Times New Roman" w:cs="Times New Roman"/>
          <w:color w:val="000000"/>
          <w:sz w:val="24"/>
          <w:szCs w:val="24"/>
        </w:rPr>
        <w:t xml:space="preserve">istema se acoge al denominado DPH, y que por ende rechazan postulados del DPA, al menos en teoría -ya que en la práctica existen ciertos tipos penales, que considero denotan lo contrario-. </w:t>
      </w:r>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2.2.d. La Constitución Política de 1993.-</w:t>
      </w:r>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La Constitución Polít</w:t>
      </w:r>
      <w:r>
        <w:rPr>
          <w:rFonts w:ascii="Times New Roman" w:eastAsia="Times New Roman" w:hAnsi="Times New Roman" w:cs="Times New Roman"/>
          <w:color w:val="000000"/>
          <w:sz w:val="24"/>
          <w:szCs w:val="24"/>
        </w:rPr>
        <w:t xml:space="preserve">ica de 1993 -en adelante C. Pol. de 1993- es la duodécima en nuestra historia y vigente a la fecha, esta derogó la C. Pol. de 1979 -la cual estuvo vigente por aproximadamente catorce años-, se encuentra compuesta por seis títulos, el primero denominado </w:t>
      </w:r>
      <w:r>
        <w:rPr>
          <w:rFonts w:ascii="Times New Roman" w:eastAsia="Times New Roman" w:hAnsi="Times New Roman" w:cs="Times New Roman"/>
          <w:b/>
          <w:color w:val="000000"/>
          <w:sz w:val="24"/>
          <w:szCs w:val="24"/>
        </w:rPr>
        <w:t xml:space="preserve">De </w:t>
      </w:r>
      <w:r>
        <w:rPr>
          <w:rFonts w:ascii="Times New Roman" w:eastAsia="Times New Roman" w:hAnsi="Times New Roman" w:cs="Times New Roman"/>
          <w:b/>
          <w:color w:val="000000"/>
          <w:sz w:val="24"/>
          <w:szCs w:val="24"/>
        </w:rPr>
        <w:t>la persona y la sociedad</w:t>
      </w:r>
      <w:r>
        <w:rPr>
          <w:rFonts w:ascii="Times New Roman" w:eastAsia="Times New Roman" w:hAnsi="Times New Roman" w:cs="Times New Roman"/>
          <w:color w:val="000000"/>
          <w:sz w:val="24"/>
          <w:szCs w:val="24"/>
        </w:rPr>
        <w:t xml:space="preserve">, estuvo conformado por cuatro capítulos, el primero de estos denominado </w:t>
      </w:r>
      <w:r>
        <w:rPr>
          <w:rFonts w:ascii="Times New Roman" w:eastAsia="Times New Roman" w:hAnsi="Times New Roman" w:cs="Times New Roman"/>
          <w:b/>
          <w:color w:val="000000"/>
          <w:sz w:val="24"/>
          <w:szCs w:val="24"/>
        </w:rPr>
        <w:t>Derechos Fundamentales de la persona</w:t>
      </w:r>
      <w:r>
        <w:rPr>
          <w:rFonts w:ascii="Times New Roman" w:eastAsia="Times New Roman" w:hAnsi="Times New Roman" w:cs="Times New Roman"/>
          <w:color w:val="000000"/>
          <w:sz w:val="24"/>
          <w:szCs w:val="24"/>
        </w:rPr>
        <w:t xml:space="preserve">, reguló el </w:t>
      </w:r>
      <w:r>
        <w:rPr>
          <w:rFonts w:ascii="Times New Roman" w:eastAsia="Times New Roman" w:hAnsi="Times New Roman" w:cs="Times New Roman"/>
          <w:b/>
          <w:color w:val="000000"/>
          <w:sz w:val="24"/>
          <w:szCs w:val="24"/>
        </w:rPr>
        <w:t>Principio de Legalidad y Culpabilidad</w:t>
      </w:r>
      <w:r>
        <w:rPr>
          <w:rFonts w:ascii="Times New Roman" w:eastAsia="Times New Roman" w:hAnsi="Times New Roman" w:cs="Times New Roman"/>
          <w:color w:val="000000"/>
          <w:sz w:val="24"/>
          <w:szCs w:val="24"/>
        </w:rPr>
        <w:t xml:space="preserve">, de forma idéntica a su antecesora, conforme detallo a continuación. </w:t>
      </w:r>
    </w:p>
    <w:p w:rsidR="00F111FB" w:rsidRDefault="00F111FB">
      <w:pPr>
        <w:spacing w:after="0" w:line="276" w:lineRule="auto"/>
        <w:ind w:left="567"/>
        <w:jc w:val="both"/>
        <w:rPr>
          <w:rFonts w:ascii="Times New Roman" w:eastAsia="Times New Roman" w:hAnsi="Times New Roman" w:cs="Times New Roman"/>
          <w:b/>
          <w:color w:val="000000"/>
          <w:sz w:val="24"/>
          <w:szCs w:val="24"/>
        </w:rPr>
      </w:pPr>
    </w:p>
    <w:p w:rsidR="00F111FB" w:rsidRDefault="00D57926">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2.-</w:t>
      </w:r>
      <w:r>
        <w:rPr>
          <w:rFonts w:ascii="Times New Roman" w:eastAsia="Times New Roman" w:hAnsi="Times New Roman" w:cs="Times New Roman"/>
          <w:color w:val="000000"/>
          <w:sz w:val="24"/>
          <w:szCs w:val="24"/>
        </w:rPr>
        <w:t xml:space="preserve"> Toda persona tiene derecho: </w:t>
      </w:r>
    </w:p>
    <w:p w:rsidR="00F111FB" w:rsidRDefault="00D57926">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111FB" w:rsidRDefault="00D57926">
      <w:pPr>
        <w:tabs>
          <w:tab w:val="left" w:pos="851"/>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24.</w:t>
      </w:r>
      <w:r>
        <w:rPr>
          <w:rFonts w:ascii="Times New Roman" w:eastAsia="Times New Roman" w:hAnsi="Times New Roman" w:cs="Times New Roman"/>
          <w:color w:val="000000"/>
          <w:sz w:val="24"/>
          <w:szCs w:val="24"/>
        </w:rPr>
        <w:tab/>
        <w:t xml:space="preserve">A la libertad y seguridad personales. En consecuencia: </w:t>
      </w:r>
    </w:p>
    <w:p w:rsidR="00F111FB" w:rsidRDefault="00D57926">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111FB" w:rsidRDefault="00D57926">
      <w:pPr>
        <w:tabs>
          <w:tab w:val="left" w:pos="851"/>
        </w:tabs>
        <w:spacing w:after="0" w:line="276"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Nadie será procesado ni condenado por acto u omisión que al tiempo de cometerse no esté previamente calificado en la ley, de manera expresa e inequívoca, como infracción punible; ni sancionado con pena no prevista en la ley.  (Constitución Política, 1993).</w:t>
      </w:r>
      <w:r>
        <w:rPr>
          <w:rFonts w:ascii="Times New Roman" w:eastAsia="Times New Roman" w:hAnsi="Times New Roman" w:cs="Times New Roman"/>
          <w:color w:val="000000"/>
          <w:sz w:val="24"/>
          <w:szCs w:val="24"/>
        </w:rPr>
        <w:t xml:space="preserve"> </w:t>
      </w:r>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El que la redacción de la C. Pol. de 1979, sea identifica a la C. Pol. de1993, no es algo novedoso, como acertadamente señala el profesor Ferrero Costa, “por lo menos tres cuartas partes de la Carta del </w:t>
      </w:r>
      <w:proofErr w:type="gramStart"/>
      <w:r>
        <w:rPr>
          <w:rFonts w:ascii="Times New Roman" w:eastAsia="Times New Roman" w:hAnsi="Times New Roman" w:cs="Times New Roman"/>
          <w:color w:val="000000"/>
          <w:sz w:val="24"/>
          <w:szCs w:val="24"/>
        </w:rPr>
        <w:t>79,  se</w:t>
      </w:r>
      <w:proofErr w:type="gramEnd"/>
      <w:r>
        <w:rPr>
          <w:rFonts w:ascii="Times New Roman" w:eastAsia="Times New Roman" w:hAnsi="Times New Roman" w:cs="Times New Roman"/>
          <w:color w:val="000000"/>
          <w:sz w:val="24"/>
          <w:szCs w:val="24"/>
        </w:rPr>
        <w:t xml:space="preserve"> encuentra en la del 1993 … solo algunas d</w:t>
      </w:r>
      <w:r>
        <w:rPr>
          <w:rFonts w:ascii="Times New Roman" w:eastAsia="Times New Roman" w:hAnsi="Times New Roman" w:cs="Times New Roman"/>
          <w:color w:val="000000"/>
          <w:sz w:val="24"/>
          <w:szCs w:val="24"/>
        </w:rPr>
        <w:t xml:space="preserve">e las características básicas cambian, lo que varía es poco” (La República, 2011). Asimismo, el profesor Villavicencio Terreros, precisa de un análisis del artículo antes mencionado “nuestro derecho vigente es decididamente </w:t>
      </w:r>
      <w:proofErr w:type="gramStart"/>
      <w:r>
        <w:rPr>
          <w:rFonts w:ascii="Times New Roman" w:eastAsia="Times New Roman" w:hAnsi="Times New Roman" w:cs="Times New Roman"/>
          <w:color w:val="000000"/>
          <w:sz w:val="24"/>
          <w:szCs w:val="24"/>
        </w:rPr>
        <w:t>un  Derecho</w:t>
      </w:r>
      <w:proofErr w:type="gramEnd"/>
      <w:r>
        <w:rPr>
          <w:rFonts w:ascii="Times New Roman" w:eastAsia="Times New Roman" w:hAnsi="Times New Roman" w:cs="Times New Roman"/>
          <w:color w:val="000000"/>
          <w:sz w:val="24"/>
          <w:szCs w:val="24"/>
        </w:rPr>
        <w:t xml:space="preserve"> Penal de hecho, a pa</w:t>
      </w:r>
      <w:r>
        <w:rPr>
          <w:rFonts w:ascii="Times New Roman" w:eastAsia="Times New Roman" w:hAnsi="Times New Roman" w:cs="Times New Roman"/>
          <w:color w:val="000000"/>
          <w:sz w:val="24"/>
          <w:szCs w:val="24"/>
        </w:rPr>
        <w:t xml:space="preserve">rtir de nuestra Constitución sólo ordena sanción por actos y omisiones (artículo 2°, numeral 24, inciso d) por ende, el Derecho Penal de autor resulta inconstitucional” (Villavicencio Terreros, 2006, p. 10). </w:t>
      </w:r>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El delito de Tráfico de Influencias en la </w:t>
      </w:r>
      <w:r>
        <w:rPr>
          <w:rFonts w:ascii="Times New Roman" w:eastAsia="Times New Roman" w:hAnsi="Times New Roman" w:cs="Times New Roman"/>
          <w:b/>
          <w:color w:val="000000"/>
          <w:sz w:val="28"/>
          <w:szCs w:val="28"/>
        </w:rPr>
        <w:t xml:space="preserve">Legislación </w:t>
      </w:r>
      <w:proofErr w:type="gramStart"/>
      <w:r>
        <w:rPr>
          <w:rFonts w:ascii="Times New Roman" w:eastAsia="Times New Roman" w:hAnsi="Times New Roman" w:cs="Times New Roman"/>
          <w:b/>
          <w:color w:val="000000"/>
          <w:sz w:val="28"/>
          <w:szCs w:val="28"/>
        </w:rPr>
        <w:t>Nacional.-</w:t>
      </w:r>
      <w:proofErr w:type="gramEnd"/>
      <w:r>
        <w:rPr>
          <w:rFonts w:ascii="Times New Roman" w:eastAsia="Times New Roman" w:hAnsi="Times New Roman" w:cs="Times New Roman"/>
          <w:b/>
          <w:color w:val="000000"/>
          <w:sz w:val="28"/>
          <w:szCs w:val="28"/>
        </w:rPr>
        <w:t xml:space="preserve"> </w:t>
      </w:r>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 Código Penal de 1924 (Ley N.º 4868 de fecha 11/01/1924</w:t>
      </w:r>
      <w:proofErr w:type="gramStart"/>
      <w:r>
        <w:rPr>
          <w:rFonts w:ascii="Times New Roman" w:eastAsia="Times New Roman" w:hAnsi="Times New Roman" w:cs="Times New Roman"/>
          <w:b/>
          <w:color w:val="000000"/>
          <w:sz w:val="28"/>
          <w:szCs w:val="28"/>
        </w:rPr>
        <w:t>).-</w:t>
      </w:r>
      <w:proofErr w:type="gramEnd"/>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3.1.a. Redacción </w:t>
      </w:r>
      <w:proofErr w:type="gramStart"/>
      <w:r>
        <w:rPr>
          <w:rFonts w:ascii="Times New Roman" w:eastAsia="Times New Roman" w:hAnsi="Times New Roman" w:cs="Times New Roman"/>
          <w:b/>
          <w:color w:val="000000"/>
          <w:sz w:val="28"/>
          <w:szCs w:val="28"/>
        </w:rPr>
        <w:t>Inicial.-</w:t>
      </w:r>
      <w:proofErr w:type="gramEnd"/>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El C. Pen. de 1924, pese a ser considerado como una de las mejores leyes gestadas en nuestra región, en su redacción inicial no tipificó e</w:t>
      </w:r>
      <w:r>
        <w:rPr>
          <w:rFonts w:ascii="Times New Roman" w:eastAsia="Times New Roman" w:hAnsi="Times New Roman" w:cs="Times New Roman"/>
          <w:color w:val="000000"/>
          <w:sz w:val="24"/>
          <w:szCs w:val="24"/>
        </w:rPr>
        <w:t>l delito de Tráfico de Influencias – en adelante TI- considero que es necesario el hacer especial énfasis en esto, puesto muchas tratadistas, señalan que este ilícito fue introducido en nuestra legislación a través del C. Pen. de 1924, lo que es impreciso,</w:t>
      </w:r>
      <w:r>
        <w:rPr>
          <w:rFonts w:ascii="Times New Roman" w:eastAsia="Times New Roman" w:hAnsi="Times New Roman" w:cs="Times New Roman"/>
          <w:color w:val="000000"/>
          <w:sz w:val="24"/>
          <w:szCs w:val="24"/>
        </w:rPr>
        <w:t xml:space="preserve"> ya que conforme detallaré más adelante, este ilícito fue recién introducido en el año de 1981 a través de una modificación al código sustantivo antes referido.  </w:t>
      </w: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Lo señalado en el párrafo precedente, se corrobora de la revisión de la redacción inicial d</w:t>
      </w:r>
      <w:r>
        <w:rPr>
          <w:rFonts w:ascii="Times New Roman" w:eastAsia="Times New Roman" w:hAnsi="Times New Roman" w:cs="Times New Roman"/>
          <w:color w:val="000000"/>
          <w:sz w:val="24"/>
          <w:szCs w:val="24"/>
        </w:rPr>
        <w:t xml:space="preserve">el C. Pen. de 1924, el mismo que en su Libro segundo </w:t>
      </w:r>
      <w:r>
        <w:rPr>
          <w:rFonts w:ascii="Times New Roman" w:eastAsia="Times New Roman" w:hAnsi="Times New Roman" w:cs="Times New Roman"/>
          <w:b/>
          <w:color w:val="000000"/>
          <w:sz w:val="24"/>
          <w:szCs w:val="24"/>
        </w:rPr>
        <w:t>Delitos</w:t>
      </w:r>
      <w:r>
        <w:rPr>
          <w:rFonts w:ascii="Times New Roman" w:eastAsia="Times New Roman" w:hAnsi="Times New Roman" w:cs="Times New Roman"/>
          <w:color w:val="000000"/>
          <w:sz w:val="24"/>
          <w:szCs w:val="24"/>
        </w:rPr>
        <w:t xml:space="preserve">, Sección décima cuarta </w:t>
      </w:r>
      <w:r>
        <w:rPr>
          <w:rFonts w:ascii="Times New Roman" w:eastAsia="Times New Roman" w:hAnsi="Times New Roman" w:cs="Times New Roman"/>
          <w:b/>
          <w:color w:val="000000"/>
          <w:sz w:val="24"/>
          <w:szCs w:val="24"/>
        </w:rPr>
        <w:t>Delitos contra los deberes de función y los deberes profesionales</w:t>
      </w:r>
      <w:r>
        <w:rPr>
          <w:rFonts w:ascii="Times New Roman" w:eastAsia="Times New Roman" w:hAnsi="Times New Roman" w:cs="Times New Roman"/>
          <w:color w:val="000000"/>
          <w:sz w:val="24"/>
          <w:szCs w:val="24"/>
        </w:rPr>
        <w:t xml:space="preserve">, Título IV </w:t>
      </w:r>
      <w:r>
        <w:rPr>
          <w:rFonts w:ascii="Times New Roman" w:eastAsia="Times New Roman" w:hAnsi="Times New Roman" w:cs="Times New Roman"/>
          <w:b/>
          <w:color w:val="000000"/>
          <w:sz w:val="24"/>
          <w:szCs w:val="24"/>
        </w:rPr>
        <w:t>Corrupción de Funcionarios</w:t>
      </w:r>
      <w:r>
        <w:rPr>
          <w:rFonts w:ascii="Times New Roman" w:eastAsia="Times New Roman" w:hAnsi="Times New Roman" w:cs="Times New Roman"/>
          <w:color w:val="000000"/>
          <w:sz w:val="24"/>
          <w:szCs w:val="24"/>
        </w:rPr>
        <w:t xml:space="preserve">, tipificó los ilícitos de esta naturaleza entre sus artículos </w:t>
      </w:r>
      <w:r>
        <w:rPr>
          <w:rFonts w:ascii="Times New Roman" w:eastAsia="Times New Roman" w:hAnsi="Times New Roman" w:cs="Times New Roman"/>
          <w:b/>
          <w:color w:val="000000"/>
          <w:sz w:val="24"/>
          <w:szCs w:val="24"/>
        </w:rPr>
        <w:t xml:space="preserve">349 </w:t>
      </w:r>
      <w:r>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353</w:t>
      </w:r>
      <w:r>
        <w:rPr>
          <w:rFonts w:ascii="Times New Roman" w:eastAsia="Times New Roman" w:hAnsi="Times New Roman" w:cs="Times New Roman"/>
          <w:color w:val="000000"/>
          <w:sz w:val="24"/>
          <w:szCs w:val="24"/>
        </w:rPr>
        <w:t>; prescribiendo en este último el delito de Cohecho Activo, como se corrobora a continuación:</w:t>
      </w: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sectPr w:rsidR="00F111FB">
          <w:footerReference w:type="default" r:id="rId7"/>
          <w:pgSz w:w="11906" w:h="16838"/>
          <w:pgMar w:top="1417" w:right="1701" w:bottom="1417" w:left="1701" w:header="708" w:footer="708" w:gutter="0"/>
          <w:pgNumType w:start="1"/>
          <w:cols w:space="720"/>
        </w:sectPr>
      </w:pP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353.-</w:t>
      </w:r>
      <w:r>
        <w:rPr>
          <w:rFonts w:ascii="Times New Roman" w:eastAsia="Times New Roman" w:hAnsi="Times New Roman" w:cs="Times New Roman"/>
          <w:color w:val="000000"/>
          <w:sz w:val="24"/>
          <w:szCs w:val="24"/>
        </w:rPr>
        <w:t xml:space="preserve"> El que tratare de corromper a un funcionario con dádivas, promesas o ventajas de cualquiera clase para que haga u omita un acto relativo a sus funciones, será reprimido con prisión no mayor de dos años y multa de la renta de treinta a sesenta días.</w:t>
      </w:r>
    </w:p>
    <w:p w:rsidR="00F111FB" w:rsidRDefault="00D57926">
      <w:pPr>
        <w:tabs>
          <w:tab w:val="left" w:pos="567"/>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el </w:t>
      </w:r>
      <w:r>
        <w:rPr>
          <w:rFonts w:ascii="Times New Roman" w:eastAsia="Times New Roman" w:hAnsi="Times New Roman" w:cs="Times New Roman"/>
          <w:color w:val="000000"/>
          <w:sz w:val="24"/>
          <w:szCs w:val="24"/>
        </w:rPr>
        <w:t xml:space="preserve">corruptor fuere funcionario público, será reprimido, además con inhabilitación, conforme a los incisos 1 y 2 del artículo 27, por no menos de tres años. (Código Penal, 1924). </w:t>
      </w:r>
    </w:p>
    <w:p w:rsidR="00F111FB" w:rsidRDefault="00F111FB">
      <w:pPr>
        <w:tabs>
          <w:tab w:val="left" w:pos="567"/>
        </w:tabs>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Asimismo, es necesario precisar que el artículo que le sigue es el 354, el cua</w:t>
      </w:r>
      <w:r>
        <w:rPr>
          <w:rFonts w:ascii="Times New Roman" w:eastAsia="Times New Roman" w:hAnsi="Times New Roman" w:cs="Times New Roman"/>
          <w:color w:val="000000"/>
          <w:sz w:val="24"/>
          <w:szCs w:val="24"/>
        </w:rPr>
        <w:t xml:space="preserve">l ya forma parte del título quinto </w:t>
      </w:r>
      <w:r>
        <w:rPr>
          <w:rFonts w:ascii="Times New Roman" w:eastAsia="Times New Roman" w:hAnsi="Times New Roman" w:cs="Times New Roman"/>
          <w:b/>
          <w:color w:val="000000"/>
          <w:sz w:val="24"/>
          <w:szCs w:val="24"/>
        </w:rPr>
        <w:t>Prevaricato</w:t>
      </w:r>
      <w:r>
        <w:rPr>
          <w:rFonts w:ascii="Times New Roman" w:eastAsia="Times New Roman" w:hAnsi="Times New Roman" w:cs="Times New Roman"/>
          <w:color w:val="000000"/>
          <w:sz w:val="24"/>
          <w:szCs w:val="24"/>
        </w:rPr>
        <w:t xml:space="preserve">, con lo que demuestro que al momento de la entrada en vigor del C. Pen. de 1924, no existía el artículo 353-A -el cual recién fue incorporado aproximadamente 57 años después-. </w:t>
      </w:r>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3.1.b. Modificación por Decreto Legislativo N.º 121 de fecha 12/06/1981.- </w:t>
      </w:r>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ab/>
        <w:t xml:space="preserve">El </w:t>
      </w:r>
      <w:r>
        <w:rPr>
          <w:rFonts w:ascii="Times New Roman" w:eastAsia="Times New Roman" w:hAnsi="Times New Roman" w:cs="Times New Roman"/>
          <w:b/>
          <w:color w:val="000000"/>
          <w:sz w:val="24"/>
          <w:szCs w:val="24"/>
        </w:rPr>
        <w:t>Decreto Legislativo N.º 121</w:t>
      </w:r>
      <w:r>
        <w:rPr>
          <w:rFonts w:ascii="Times New Roman" w:eastAsia="Times New Roman" w:hAnsi="Times New Roman" w:cs="Times New Roman"/>
          <w:color w:val="000000"/>
          <w:sz w:val="24"/>
          <w:szCs w:val="24"/>
        </w:rPr>
        <w:t xml:space="preserve"> de fecha 12 de junio de 1981 -en adelante D.L.121, realizó diversas modificaciones al C. Pen. de 1924 -vigente en ese momento-,</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una de las más importantes fue la establecida en su </w:t>
      </w:r>
      <w:r>
        <w:rPr>
          <w:rFonts w:ascii="Times New Roman" w:eastAsia="Times New Roman" w:hAnsi="Times New Roman" w:cs="Times New Roman"/>
          <w:b/>
          <w:color w:val="000000"/>
          <w:sz w:val="24"/>
          <w:szCs w:val="24"/>
        </w:rPr>
        <w:t>artículo 8,</w:t>
      </w:r>
      <w:r>
        <w:rPr>
          <w:rFonts w:ascii="Times New Roman" w:eastAsia="Times New Roman" w:hAnsi="Times New Roman" w:cs="Times New Roman"/>
          <w:color w:val="000000"/>
          <w:sz w:val="24"/>
          <w:szCs w:val="24"/>
        </w:rPr>
        <w:t xml:space="preserve"> a través del cual se incorporó el </w:t>
      </w:r>
      <w:r>
        <w:rPr>
          <w:rFonts w:ascii="Times New Roman" w:eastAsia="Times New Roman" w:hAnsi="Times New Roman" w:cs="Times New Roman"/>
          <w:b/>
          <w:color w:val="000000"/>
          <w:sz w:val="24"/>
          <w:szCs w:val="24"/>
        </w:rPr>
        <w:t xml:space="preserve">artículo 353-A.-, </w:t>
      </w:r>
      <w:r>
        <w:rPr>
          <w:rFonts w:ascii="Times New Roman" w:eastAsia="Times New Roman" w:hAnsi="Times New Roman" w:cs="Times New Roman"/>
          <w:color w:val="000000"/>
          <w:sz w:val="24"/>
          <w:szCs w:val="24"/>
        </w:rPr>
        <w:t>el cual tipificó el delito 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TI.</w:t>
      </w:r>
      <w:r>
        <w:rPr>
          <w:rFonts w:ascii="Times New Roman" w:eastAsia="Times New Roman" w:hAnsi="Times New Roman" w:cs="Times New Roman"/>
          <w:b/>
          <w:color w:val="000000"/>
          <w:sz w:val="24"/>
          <w:szCs w:val="24"/>
        </w:rPr>
        <w:t xml:space="preserve"> </w:t>
      </w:r>
    </w:p>
    <w:p w:rsidR="00F111FB" w:rsidRDefault="00F111FB">
      <w:pPr>
        <w:spacing w:after="0" w:line="276" w:lineRule="auto"/>
        <w:ind w:left="567"/>
        <w:jc w:val="both"/>
        <w:rPr>
          <w:rFonts w:ascii="Times New Roman" w:eastAsia="Times New Roman" w:hAnsi="Times New Roman" w:cs="Times New Roman"/>
          <w:color w:val="000000"/>
          <w:sz w:val="24"/>
          <w:szCs w:val="24"/>
          <w:highlight w:val="white"/>
        </w:rPr>
      </w:pPr>
    </w:p>
    <w:p w:rsidR="00F111FB" w:rsidRDefault="00D57926">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Adiciónanse</w:t>
      </w:r>
      <w:proofErr w:type="spellEnd"/>
      <w:r>
        <w:rPr>
          <w:rFonts w:ascii="Times New Roman" w:eastAsia="Times New Roman" w:hAnsi="Times New Roman" w:cs="Times New Roman"/>
          <w:color w:val="000000"/>
          <w:sz w:val="24"/>
          <w:szCs w:val="24"/>
        </w:rPr>
        <w:t xml:space="preserve"> a los Artículos 353° y 361° del Código Penal, los siguientes artículos.</w:t>
      </w:r>
    </w:p>
    <w:p w:rsidR="00F111FB" w:rsidRDefault="00F111FB">
      <w:pPr>
        <w:spacing w:after="0" w:line="276" w:lineRule="auto"/>
        <w:ind w:left="567"/>
        <w:jc w:val="both"/>
        <w:rPr>
          <w:rFonts w:ascii="Times New Roman" w:eastAsia="Times New Roman" w:hAnsi="Times New Roman" w:cs="Times New Roman"/>
          <w:color w:val="000000"/>
          <w:sz w:val="24"/>
          <w:szCs w:val="24"/>
        </w:rPr>
      </w:pPr>
    </w:p>
    <w:p w:rsidR="00F111FB" w:rsidRDefault="00D57926">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w:t>
      </w:r>
      <w:r>
        <w:rPr>
          <w:rFonts w:ascii="Times New Roman" w:eastAsia="Times New Roman" w:hAnsi="Times New Roman" w:cs="Times New Roman"/>
          <w:b/>
          <w:color w:val="000000"/>
          <w:sz w:val="24"/>
          <w:szCs w:val="24"/>
        </w:rPr>
        <w:t>lo 353°-A.-</w:t>
      </w:r>
      <w:r>
        <w:rPr>
          <w:rFonts w:ascii="Times New Roman" w:eastAsia="Times New Roman" w:hAnsi="Times New Roman" w:cs="Times New Roman"/>
          <w:color w:val="000000"/>
          <w:sz w:val="24"/>
          <w:szCs w:val="24"/>
        </w:rPr>
        <w:t xml:space="preserve"> El que invocando influencias reales o simuladas reciba o haga dar, o prometer para sí o para un tercero, un donativo o una promesa o cualquier otra ventaja, con el fin de interceder ante un funcionario o servidor público, que </w:t>
      </w:r>
      <w:r>
        <w:rPr>
          <w:rFonts w:ascii="Times New Roman" w:eastAsia="Times New Roman" w:hAnsi="Times New Roman" w:cs="Times New Roman"/>
          <w:color w:val="000000"/>
          <w:sz w:val="24"/>
          <w:szCs w:val="24"/>
        </w:rPr>
        <w:lastRenderedPageBreak/>
        <w:t xml:space="preserve">esté conociendo o </w:t>
      </w:r>
      <w:r>
        <w:rPr>
          <w:rFonts w:ascii="Times New Roman" w:eastAsia="Times New Roman" w:hAnsi="Times New Roman" w:cs="Times New Roman"/>
          <w:color w:val="000000"/>
          <w:sz w:val="24"/>
          <w:szCs w:val="24"/>
        </w:rPr>
        <w:t>haya conocido un caso judicial o administrativo, será reprimido con prisión no mayor de dos años y multa de la renta de veinte a cuarenta días.</w:t>
      </w:r>
    </w:p>
    <w:p w:rsidR="00F111FB" w:rsidRDefault="00D57926">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el agente fuere funcionario público, será reprimido además con inhabilitación conforme a los incisos 1), 2) y</w:t>
      </w:r>
      <w:r>
        <w:rPr>
          <w:rFonts w:ascii="Times New Roman" w:eastAsia="Times New Roman" w:hAnsi="Times New Roman" w:cs="Times New Roman"/>
          <w:color w:val="000000"/>
          <w:sz w:val="24"/>
          <w:szCs w:val="24"/>
        </w:rPr>
        <w:t xml:space="preserve"> 3) del Artículo 27°, por doble tiempo de la condena”. [Sic] (Decreto Legislativo N.º 121 de 1981).</w:t>
      </w:r>
    </w:p>
    <w:p w:rsidR="00F111FB" w:rsidRDefault="00F111FB">
      <w:pPr>
        <w:spacing w:after="0" w:line="276" w:lineRule="auto"/>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Los tratadistas que se han dedicado al estudio de los delitos de Corrupción de Funcionarios, en específico del delito de TI, coinciden en que el entonces </w:t>
      </w:r>
      <w:r>
        <w:rPr>
          <w:rFonts w:ascii="Times New Roman" w:eastAsia="Times New Roman" w:hAnsi="Times New Roman" w:cs="Times New Roman"/>
          <w:color w:val="000000"/>
          <w:sz w:val="24"/>
          <w:szCs w:val="24"/>
        </w:rPr>
        <w:t>Presidente Constitucional de la República Fernando Belaunde Terry y el Ministro de Justicia Felipe Osterling Parodi</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incorporaron  el ilícito antes mencionado a nuestra legislación, teniendo como referencia el </w:t>
      </w:r>
      <w:r>
        <w:rPr>
          <w:rFonts w:ascii="Times New Roman" w:eastAsia="Times New Roman" w:hAnsi="Times New Roman" w:cs="Times New Roman"/>
          <w:b/>
          <w:color w:val="000000"/>
          <w:sz w:val="24"/>
          <w:szCs w:val="24"/>
        </w:rPr>
        <w:t>artículo 199</w:t>
      </w:r>
      <w:r>
        <w:rPr>
          <w:rFonts w:ascii="Times New Roman" w:eastAsia="Times New Roman" w:hAnsi="Times New Roman" w:cs="Times New Roman"/>
          <w:b/>
          <w:color w:val="000000"/>
          <w:sz w:val="24"/>
          <w:szCs w:val="24"/>
          <w:vertAlign w:val="superscript"/>
        </w:rPr>
        <w:footnoteReference w:id="3"/>
      </w:r>
      <w:r>
        <w:rPr>
          <w:rFonts w:ascii="Times New Roman" w:eastAsia="Times New Roman" w:hAnsi="Times New Roman" w:cs="Times New Roman"/>
          <w:color w:val="000000"/>
          <w:sz w:val="24"/>
          <w:szCs w:val="24"/>
        </w:rPr>
        <w:t xml:space="preserve"> de la Ley 95 del 24 de abril de</w:t>
      </w:r>
      <w:r>
        <w:rPr>
          <w:rFonts w:ascii="Times New Roman" w:eastAsia="Times New Roman" w:hAnsi="Times New Roman" w:cs="Times New Roman"/>
          <w:color w:val="000000"/>
          <w:sz w:val="24"/>
          <w:szCs w:val="24"/>
        </w:rPr>
        <w:t xml:space="preserve"> 1936 -Código Penal colombiano de 1936-, el mismo que se encontró redactado en los siguientes términos.   </w:t>
      </w:r>
    </w:p>
    <w:p w:rsidR="00F111FB" w:rsidRDefault="00F111FB">
      <w:pPr>
        <w:tabs>
          <w:tab w:val="left" w:pos="567"/>
        </w:tabs>
        <w:spacing w:after="0" w:line="276" w:lineRule="auto"/>
        <w:ind w:left="567"/>
        <w:jc w:val="both"/>
        <w:rPr>
          <w:rFonts w:ascii="Times New Roman" w:eastAsia="Times New Roman" w:hAnsi="Times New Roman" w:cs="Times New Roman"/>
          <w:b/>
          <w:color w:val="000000"/>
          <w:sz w:val="24"/>
          <w:szCs w:val="24"/>
        </w:rPr>
      </w:pPr>
    </w:p>
    <w:p w:rsidR="00F111FB" w:rsidRDefault="00D57926">
      <w:pPr>
        <w:tabs>
          <w:tab w:val="left" w:pos="567"/>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198</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color w:val="000000"/>
          <w:sz w:val="24"/>
          <w:szCs w:val="24"/>
        </w:rPr>
        <w:t xml:space="preserve"> Al que reciba o haga dar o prometer para sí o para un tercero, dinero u otra utilidad indebida, con el fin de obtener favor de la autoridad que esté conociendo de algún asunto, o de un testigo, perito o interprete, invocando las influencias reales o simul</w:t>
      </w:r>
      <w:r>
        <w:rPr>
          <w:rFonts w:ascii="Times New Roman" w:eastAsia="Times New Roman" w:hAnsi="Times New Roman" w:cs="Times New Roman"/>
          <w:color w:val="000000"/>
          <w:sz w:val="24"/>
          <w:szCs w:val="24"/>
        </w:rPr>
        <w:t>adas que ante ellos pueda desarrollar, se le impondrá arresto de quince días a un año y multa de cincuenta a tres mil pesos.  (Código Penal de la República de Colombia de 1936).</w:t>
      </w:r>
    </w:p>
    <w:p w:rsidR="00F111FB" w:rsidRDefault="00F111FB">
      <w:pPr>
        <w:tabs>
          <w:tab w:val="left" w:pos="567"/>
        </w:tabs>
        <w:spacing w:after="0" w:line="276" w:lineRule="auto"/>
        <w:ind w:firstLine="567"/>
        <w:jc w:val="both"/>
        <w:rPr>
          <w:rFonts w:ascii="Times New Roman" w:eastAsia="Times New Roman" w:hAnsi="Times New Roman" w:cs="Times New Roman"/>
          <w:color w:val="00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influjo de la legislación extranjera en la nuestra, se corrobora en el tra</w:t>
      </w:r>
      <w:r>
        <w:rPr>
          <w:rFonts w:ascii="Times New Roman" w:eastAsia="Times New Roman" w:hAnsi="Times New Roman" w:cs="Times New Roman"/>
          <w:color w:val="000000"/>
          <w:sz w:val="24"/>
          <w:szCs w:val="24"/>
        </w:rPr>
        <w:t xml:space="preserve">tamiento que se le dio al delito de TI, el mismo fue considerado en ambas legislaciones como delito común, utilizando para ello los términos </w:t>
      </w:r>
      <w:r>
        <w:rPr>
          <w:rFonts w:ascii="Times New Roman" w:eastAsia="Times New Roman" w:hAnsi="Times New Roman" w:cs="Times New Roman"/>
          <w:b/>
          <w:i/>
          <w:color w:val="000000"/>
          <w:sz w:val="24"/>
          <w:szCs w:val="24"/>
        </w:rPr>
        <w:t>Al que</w:t>
      </w:r>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b/>
          <w:i/>
          <w:color w:val="000000"/>
          <w:sz w:val="24"/>
          <w:szCs w:val="24"/>
        </w:rPr>
        <w:t>El que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respectivamente; asimismo, se confirma en la redacción del tipo penal, si bien estos no siguen un m</w:t>
      </w:r>
      <w:r>
        <w:rPr>
          <w:rFonts w:ascii="Times New Roman" w:eastAsia="Times New Roman" w:hAnsi="Times New Roman" w:cs="Times New Roman"/>
          <w:color w:val="000000"/>
          <w:sz w:val="24"/>
          <w:szCs w:val="24"/>
        </w:rPr>
        <w:t xml:space="preserve">ismo orden, si coinciden en cuanto a los términos empleados, los mismos que son de gran utilidad, puesto que nos permiten conocer sus elementos, como detallo a continuación: </w:t>
      </w:r>
    </w:p>
    <w:p w:rsidR="00F111FB" w:rsidRDefault="00F111FB">
      <w:pPr>
        <w:tabs>
          <w:tab w:val="left" w:pos="567"/>
        </w:tabs>
        <w:spacing w:after="0" w:line="276" w:lineRule="auto"/>
        <w:ind w:firstLine="567"/>
        <w:jc w:val="both"/>
        <w:rPr>
          <w:rFonts w:ascii="Times New Roman" w:eastAsia="Times New Roman" w:hAnsi="Times New Roman" w:cs="Times New Roman"/>
          <w:color w:val="000000"/>
          <w:sz w:val="24"/>
          <w:szCs w:val="24"/>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F111FB">
        <w:tc>
          <w:tcPr>
            <w:tcW w:w="4247" w:type="dxa"/>
            <w:shd w:val="clear" w:color="auto" w:fill="000000"/>
          </w:tcPr>
          <w:p w:rsidR="00F111FB" w:rsidRDefault="00F111FB">
            <w:pPr>
              <w:tabs>
                <w:tab w:val="left" w:pos="567"/>
              </w:tabs>
              <w:jc w:val="center"/>
              <w:rPr>
                <w:rFonts w:ascii="Times New Roman" w:eastAsia="Times New Roman" w:hAnsi="Times New Roman" w:cs="Times New Roman"/>
                <w:b/>
                <w:color w:val="FFFFFF"/>
                <w:sz w:val="10"/>
                <w:szCs w:val="10"/>
              </w:rPr>
            </w:pPr>
          </w:p>
          <w:p w:rsidR="00F111FB" w:rsidRDefault="00D57926">
            <w:pPr>
              <w:tabs>
                <w:tab w:val="left" w:pos="567"/>
              </w:tabs>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Artículo 198</w:t>
            </w:r>
            <w:proofErr w:type="gramStart"/>
            <w:r>
              <w:rPr>
                <w:rFonts w:ascii="Times New Roman" w:eastAsia="Times New Roman" w:hAnsi="Times New Roman" w:cs="Times New Roman"/>
                <w:b/>
                <w:color w:val="FFFFFF"/>
                <w:sz w:val="20"/>
                <w:szCs w:val="20"/>
              </w:rPr>
              <w:t>°.-</w:t>
            </w:r>
            <w:proofErr w:type="gramEnd"/>
            <w:r>
              <w:rPr>
                <w:rFonts w:ascii="Times New Roman" w:eastAsia="Times New Roman" w:hAnsi="Times New Roman" w:cs="Times New Roman"/>
                <w:b/>
                <w:color w:val="FFFFFF"/>
                <w:sz w:val="20"/>
                <w:szCs w:val="20"/>
              </w:rPr>
              <w:t xml:space="preserve"> Código Penal de Colombia</w:t>
            </w:r>
          </w:p>
          <w:p w:rsidR="00F111FB" w:rsidRDefault="00F111FB">
            <w:pPr>
              <w:tabs>
                <w:tab w:val="left" w:pos="567"/>
              </w:tabs>
              <w:jc w:val="center"/>
              <w:rPr>
                <w:rFonts w:ascii="Times New Roman" w:eastAsia="Times New Roman" w:hAnsi="Times New Roman" w:cs="Times New Roman"/>
                <w:b/>
                <w:color w:val="FFFFFF"/>
                <w:sz w:val="10"/>
                <w:szCs w:val="10"/>
              </w:rPr>
            </w:pPr>
          </w:p>
        </w:tc>
        <w:tc>
          <w:tcPr>
            <w:tcW w:w="4247" w:type="dxa"/>
            <w:shd w:val="clear" w:color="auto" w:fill="000000"/>
          </w:tcPr>
          <w:p w:rsidR="00F111FB" w:rsidRDefault="00F111FB">
            <w:pPr>
              <w:tabs>
                <w:tab w:val="left" w:pos="567"/>
              </w:tabs>
              <w:jc w:val="center"/>
              <w:rPr>
                <w:rFonts w:ascii="Times New Roman" w:eastAsia="Times New Roman" w:hAnsi="Times New Roman" w:cs="Times New Roman"/>
                <w:b/>
                <w:color w:val="FFFFFF"/>
                <w:sz w:val="10"/>
                <w:szCs w:val="10"/>
              </w:rPr>
            </w:pPr>
          </w:p>
          <w:p w:rsidR="00F111FB" w:rsidRDefault="00D57926">
            <w:pPr>
              <w:tabs>
                <w:tab w:val="left" w:pos="567"/>
              </w:tabs>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Artículo 353°-A. Código Penal del Perú</w:t>
            </w:r>
          </w:p>
          <w:p w:rsidR="00F111FB" w:rsidRDefault="00F111FB">
            <w:pPr>
              <w:tabs>
                <w:tab w:val="left" w:pos="567"/>
              </w:tabs>
              <w:jc w:val="center"/>
              <w:rPr>
                <w:rFonts w:ascii="Times New Roman" w:eastAsia="Times New Roman" w:hAnsi="Times New Roman" w:cs="Times New Roman"/>
                <w:b/>
                <w:color w:val="FFFFFF"/>
                <w:sz w:val="8"/>
                <w:szCs w:val="8"/>
              </w:rPr>
            </w:pPr>
          </w:p>
        </w:tc>
      </w:tr>
      <w:tr w:rsidR="00F111FB">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Invocando las influencias reales o simuladas.</w:t>
            </w:r>
          </w:p>
          <w:p w:rsidR="00F111FB" w:rsidRDefault="00F111FB">
            <w:pPr>
              <w:tabs>
                <w:tab w:val="left" w:pos="567"/>
              </w:tabs>
              <w:jc w:val="both"/>
              <w:rPr>
                <w:rFonts w:ascii="Times New Roman" w:eastAsia="Times New Roman" w:hAnsi="Times New Roman" w:cs="Times New Roman"/>
                <w:sz w:val="10"/>
                <w:szCs w:val="10"/>
              </w:rPr>
            </w:pPr>
          </w:p>
        </w:tc>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Invocando influencias reales o simuladas.</w:t>
            </w:r>
          </w:p>
          <w:p w:rsidR="00F111FB" w:rsidRDefault="00F111FB">
            <w:pPr>
              <w:tabs>
                <w:tab w:val="left" w:pos="567"/>
              </w:tabs>
              <w:jc w:val="both"/>
              <w:rPr>
                <w:rFonts w:ascii="Times New Roman" w:eastAsia="Times New Roman" w:hAnsi="Times New Roman" w:cs="Times New Roman"/>
                <w:sz w:val="10"/>
                <w:szCs w:val="10"/>
              </w:rPr>
            </w:pPr>
          </w:p>
        </w:tc>
      </w:tr>
      <w:tr w:rsidR="00F111FB">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Reciba o haga dar o prometer para si o para un tercero.</w:t>
            </w:r>
          </w:p>
          <w:p w:rsidR="00F111FB" w:rsidRDefault="00F111FB">
            <w:pPr>
              <w:tabs>
                <w:tab w:val="left" w:pos="567"/>
              </w:tabs>
              <w:jc w:val="both"/>
              <w:rPr>
                <w:rFonts w:ascii="Times New Roman" w:eastAsia="Times New Roman" w:hAnsi="Times New Roman" w:cs="Times New Roman"/>
                <w:sz w:val="10"/>
                <w:szCs w:val="10"/>
              </w:rPr>
            </w:pPr>
          </w:p>
        </w:tc>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Reciba, haga dar, o prometer para sí o para un tercero.</w:t>
            </w:r>
          </w:p>
          <w:p w:rsidR="00F111FB" w:rsidRDefault="00F111FB">
            <w:pPr>
              <w:tabs>
                <w:tab w:val="left" w:pos="567"/>
              </w:tabs>
              <w:jc w:val="both"/>
              <w:rPr>
                <w:rFonts w:ascii="Times New Roman" w:eastAsia="Times New Roman" w:hAnsi="Times New Roman" w:cs="Times New Roman"/>
                <w:sz w:val="10"/>
                <w:szCs w:val="10"/>
              </w:rPr>
            </w:pPr>
          </w:p>
        </w:tc>
      </w:tr>
      <w:tr w:rsidR="00F111FB">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Dinero u otra utilidad indebida.</w:t>
            </w:r>
          </w:p>
          <w:p w:rsidR="00F111FB" w:rsidRDefault="00F111FB">
            <w:pPr>
              <w:tabs>
                <w:tab w:val="left" w:pos="567"/>
              </w:tabs>
              <w:jc w:val="both"/>
              <w:rPr>
                <w:rFonts w:ascii="Times New Roman" w:eastAsia="Times New Roman" w:hAnsi="Times New Roman" w:cs="Times New Roman"/>
                <w:sz w:val="10"/>
                <w:szCs w:val="10"/>
              </w:rPr>
            </w:pPr>
          </w:p>
        </w:tc>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Donativo o una promesa o cualquier otra ventaja.</w:t>
            </w:r>
          </w:p>
          <w:p w:rsidR="00F111FB" w:rsidRDefault="00F111FB">
            <w:pPr>
              <w:tabs>
                <w:tab w:val="left" w:pos="567"/>
              </w:tabs>
              <w:jc w:val="both"/>
              <w:rPr>
                <w:rFonts w:ascii="Times New Roman" w:eastAsia="Times New Roman" w:hAnsi="Times New Roman" w:cs="Times New Roman"/>
                <w:sz w:val="10"/>
                <w:szCs w:val="10"/>
              </w:rPr>
            </w:pPr>
          </w:p>
        </w:tc>
      </w:tr>
      <w:tr w:rsidR="00F111FB">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 de obtener favor de la autoridad que esté conociendo de algún asunto, o de un testigo, perito o intérprete.</w:t>
            </w:r>
          </w:p>
          <w:p w:rsidR="00F111FB" w:rsidRDefault="00D57926">
            <w:pPr>
              <w:tabs>
                <w:tab w:val="left" w:pos="567"/>
              </w:tabs>
              <w:jc w:val="both"/>
              <w:rPr>
                <w:rFonts w:ascii="Times New Roman" w:eastAsia="Times New Roman" w:hAnsi="Times New Roman" w:cs="Times New Roman"/>
                <w:sz w:val="10"/>
                <w:szCs w:val="10"/>
              </w:rPr>
            </w:pPr>
            <w:r>
              <w:rPr>
                <w:rFonts w:ascii="Times New Roman" w:eastAsia="Times New Roman" w:hAnsi="Times New Roman" w:cs="Times New Roman"/>
                <w:sz w:val="24"/>
                <w:szCs w:val="24"/>
              </w:rPr>
              <w:t xml:space="preserve"> </w:t>
            </w:r>
          </w:p>
        </w:tc>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 de interceder ante funcionario o servidor público </w:t>
            </w:r>
            <w:r>
              <w:rPr>
                <w:rFonts w:ascii="Times New Roman" w:eastAsia="Times New Roman" w:hAnsi="Times New Roman" w:cs="Times New Roman"/>
                <w:sz w:val="20"/>
                <w:szCs w:val="20"/>
              </w:rPr>
              <w:t>que este conociendo o haya conocido un caso judicial o administrativo.</w:t>
            </w:r>
          </w:p>
          <w:p w:rsidR="00F111FB" w:rsidRDefault="00F111FB">
            <w:pPr>
              <w:tabs>
                <w:tab w:val="left" w:pos="567"/>
              </w:tabs>
              <w:jc w:val="both"/>
              <w:rPr>
                <w:rFonts w:ascii="Times New Roman" w:eastAsia="Times New Roman" w:hAnsi="Times New Roman" w:cs="Times New Roman"/>
                <w:sz w:val="8"/>
                <w:szCs w:val="8"/>
              </w:rPr>
            </w:pPr>
          </w:p>
        </w:tc>
      </w:tr>
    </w:tbl>
    <w:p w:rsidR="00F111FB" w:rsidRDefault="00F111FB">
      <w:pPr>
        <w:tabs>
          <w:tab w:val="left" w:pos="567"/>
        </w:tabs>
        <w:spacing w:after="0" w:line="276" w:lineRule="auto"/>
        <w:ind w:firstLine="567"/>
        <w:jc w:val="center"/>
        <w:rPr>
          <w:rFonts w:ascii="Times New Roman" w:eastAsia="Times New Roman" w:hAnsi="Times New Roman" w:cs="Times New Roman"/>
          <w:b/>
          <w:sz w:val="10"/>
          <w:szCs w:val="10"/>
        </w:rPr>
      </w:pPr>
    </w:p>
    <w:p w:rsidR="00F111FB" w:rsidRDefault="00D57926">
      <w:pPr>
        <w:tabs>
          <w:tab w:val="left" w:pos="567"/>
        </w:tabs>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Fuente:</w:t>
      </w:r>
      <w:r>
        <w:rPr>
          <w:rFonts w:ascii="Times New Roman" w:eastAsia="Times New Roman" w:hAnsi="Times New Roman" w:cs="Times New Roman"/>
          <w:sz w:val="20"/>
          <w:szCs w:val="20"/>
        </w:rPr>
        <w:t xml:space="preserve"> Elaboración propia.</w:t>
      </w:r>
    </w:p>
    <w:p w:rsidR="00F111FB" w:rsidRDefault="00F111FB">
      <w:pPr>
        <w:tabs>
          <w:tab w:val="left" w:pos="567"/>
        </w:tabs>
        <w:spacing w:after="0" w:line="276" w:lineRule="auto"/>
        <w:ind w:firstLine="567"/>
        <w:rPr>
          <w:rFonts w:ascii="Times New Roman" w:eastAsia="Times New Roman" w:hAnsi="Times New Roman" w:cs="Times New Roman"/>
          <w:color w:val="000000"/>
          <w:sz w:val="24"/>
          <w:szCs w:val="24"/>
        </w:rPr>
      </w:pPr>
    </w:p>
    <w:p w:rsidR="00F111FB" w:rsidRDefault="00D57926">
      <w:pPr>
        <w:tabs>
          <w:tab w:val="left" w:pos="567"/>
        </w:tabs>
        <w:spacing w:after="0" w:line="276"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también, el aporte de la legislación extranjera en la nuestra se </w:t>
      </w:r>
      <w:proofErr w:type="gramStart"/>
      <w:r>
        <w:rPr>
          <w:rFonts w:ascii="Times New Roman" w:eastAsia="Times New Roman" w:hAnsi="Times New Roman" w:cs="Times New Roman"/>
          <w:sz w:val="24"/>
          <w:szCs w:val="24"/>
        </w:rPr>
        <w:t>denota  en</w:t>
      </w:r>
      <w:proofErr w:type="gramEnd"/>
      <w:r>
        <w:rPr>
          <w:rFonts w:ascii="Times New Roman" w:eastAsia="Times New Roman" w:hAnsi="Times New Roman" w:cs="Times New Roman"/>
          <w:sz w:val="24"/>
          <w:szCs w:val="24"/>
        </w:rPr>
        <w:t xml:space="preserve"> el tipo de sanciones establecidas, conforme se detalla a continuación: </w:t>
      </w:r>
    </w:p>
    <w:p w:rsidR="00F111FB" w:rsidRDefault="00F111FB">
      <w:pPr>
        <w:tabs>
          <w:tab w:val="left" w:pos="567"/>
        </w:tabs>
        <w:spacing w:after="0" w:line="276" w:lineRule="auto"/>
        <w:ind w:firstLine="567"/>
        <w:rPr>
          <w:rFonts w:ascii="Times New Roman" w:eastAsia="Times New Roman" w:hAnsi="Times New Roman" w:cs="Times New Roman"/>
          <w:color w:val="FF0000"/>
          <w:sz w:val="24"/>
          <w:szCs w:val="24"/>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F111FB">
        <w:tc>
          <w:tcPr>
            <w:tcW w:w="4247" w:type="dxa"/>
            <w:shd w:val="clear" w:color="auto" w:fill="000000"/>
          </w:tcPr>
          <w:p w:rsidR="00F111FB" w:rsidRDefault="00F111FB">
            <w:pPr>
              <w:tabs>
                <w:tab w:val="left" w:pos="567"/>
              </w:tabs>
              <w:jc w:val="center"/>
              <w:rPr>
                <w:rFonts w:ascii="Times New Roman" w:eastAsia="Times New Roman" w:hAnsi="Times New Roman" w:cs="Times New Roman"/>
                <w:b/>
                <w:sz w:val="10"/>
                <w:szCs w:val="10"/>
              </w:rPr>
            </w:pPr>
          </w:p>
          <w:p w:rsidR="00F111FB" w:rsidRDefault="00D57926">
            <w:pPr>
              <w:tabs>
                <w:tab w:val="left" w:pos="567"/>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Artículo 198</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Código Penal de Colombia</w:t>
            </w:r>
          </w:p>
          <w:p w:rsidR="00F111FB" w:rsidRDefault="00F111FB">
            <w:pPr>
              <w:tabs>
                <w:tab w:val="left" w:pos="567"/>
              </w:tabs>
              <w:jc w:val="center"/>
              <w:rPr>
                <w:rFonts w:ascii="Times New Roman" w:eastAsia="Times New Roman" w:hAnsi="Times New Roman" w:cs="Times New Roman"/>
                <w:b/>
                <w:sz w:val="10"/>
                <w:szCs w:val="10"/>
              </w:rPr>
            </w:pPr>
          </w:p>
        </w:tc>
        <w:tc>
          <w:tcPr>
            <w:tcW w:w="4247" w:type="dxa"/>
            <w:shd w:val="clear" w:color="auto" w:fill="000000"/>
          </w:tcPr>
          <w:p w:rsidR="00F111FB" w:rsidRDefault="00F111FB">
            <w:pPr>
              <w:tabs>
                <w:tab w:val="left" w:pos="567"/>
              </w:tabs>
              <w:jc w:val="center"/>
              <w:rPr>
                <w:rFonts w:ascii="Times New Roman" w:eastAsia="Times New Roman" w:hAnsi="Times New Roman" w:cs="Times New Roman"/>
                <w:b/>
                <w:sz w:val="10"/>
                <w:szCs w:val="10"/>
              </w:rPr>
            </w:pPr>
          </w:p>
          <w:p w:rsidR="00F111FB" w:rsidRDefault="00D57926">
            <w:pPr>
              <w:tabs>
                <w:tab w:val="left" w:pos="567"/>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Artículo 353°-A. Código Penal del Perú</w:t>
            </w:r>
          </w:p>
          <w:p w:rsidR="00F111FB" w:rsidRDefault="00F111FB">
            <w:pPr>
              <w:tabs>
                <w:tab w:val="left" w:pos="567"/>
              </w:tabs>
              <w:jc w:val="center"/>
              <w:rPr>
                <w:rFonts w:ascii="Times New Roman" w:eastAsia="Times New Roman" w:hAnsi="Times New Roman" w:cs="Times New Roman"/>
                <w:b/>
                <w:sz w:val="10"/>
                <w:szCs w:val="10"/>
              </w:rPr>
            </w:pPr>
          </w:p>
        </w:tc>
      </w:tr>
      <w:tr w:rsidR="00F111FB">
        <w:tc>
          <w:tcPr>
            <w:tcW w:w="4247" w:type="dxa"/>
          </w:tcPr>
          <w:p w:rsidR="00F111FB" w:rsidRDefault="00F111FB">
            <w:pPr>
              <w:tabs>
                <w:tab w:val="left" w:pos="567"/>
              </w:tabs>
              <w:jc w:val="both"/>
              <w:rPr>
                <w:rFonts w:ascii="Times New Roman" w:eastAsia="Times New Roman" w:hAnsi="Times New Roman" w:cs="Times New Roman"/>
                <w:i/>
                <w:sz w:val="10"/>
                <w:szCs w:val="10"/>
              </w:rPr>
            </w:pPr>
          </w:p>
          <w:p w:rsidR="00F111FB" w:rsidRDefault="00D57926">
            <w:pPr>
              <w:tabs>
                <w:tab w:val="left" w:pos="567"/>
              </w:tabs>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“Se le impondrá arresto de quince días a un año y multa de cuarenta a tres mil pesos”.</w:t>
            </w:r>
          </w:p>
          <w:p w:rsidR="00F111FB" w:rsidRDefault="00F111FB">
            <w:pPr>
              <w:tabs>
                <w:tab w:val="left" w:pos="567"/>
              </w:tabs>
              <w:jc w:val="both"/>
              <w:rPr>
                <w:rFonts w:ascii="Times New Roman" w:eastAsia="Times New Roman" w:hAnsi="Times New Roman" w:cs="Times New Roman"/>
                <w:i/>
                <w:sz w:val="10"/>
                <w:szCs w:val="10"/>
              </w:rPr>
            </w:pPr>
          </w:p>
        </w:tc>
        <w:tc>
          <w:tcPr>
            <w:tcW w:w="4247" w:type="dxa"/>
          </w:tcPr>
          <w:p w:rsidR="00F111FB" w:rsidRDefault="00F111FB">
            <w:pPr>
              <w:tabs>
                <w:tab w:val="left" w:pos="567"/>
              </w:tabs>
              <w:jc w:val="both"/>
              <w:rPr>
                <w:rFonts w:ascii="Times New Roman" w:eastAsia="Times New Roman" w:hAnsi="Times New Roman" w:cs="Times New Roman"/>
                <w:i/>
                <w:sz w:val="10"/>
                <w:szCs w:val="10"/>
              </w:rPr>
            </w:pPr>
          </w:p>
          <w:p w:rsidR="00F111FB" w:rsidRDefault="00D57926">
            <w:pPr>
              <w:tabs>
                <w:tab w:val="left" w:pos="567"/>
              </w:tabs>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“Será reprimido con prisión no mayor de dos años y multa de renta de veinte a cuarenta días”.</w:t>
            </w:r>
          </w:p>
          <w:p w:rsidR="00F111FB" w:rsidRDefault="00F111FB">
            <w:pPr>
              <w:tabs>
                <w:tab w:val="left" w:pos="567"/>
              </w:tabs>
              <w:jc w:val="both"/>
              <w:rPr>
                <w:rFonts w:ascii="Times New Roman" w:eastAsia="Times New Roman" w:hAnsi="Times New Roman" w:cs="Times New Roman"/>
                <w:i/>
                <w:sz w:val="10"/>
                <w:szCs w:val="10"/>
              </w:rPr>
            </w:pPr>
          </w:p>
        </w:tc>
      </w:tr>
    </w:tbl>
    <w:p w:rsidR="00F111FB" w:rsidRDefault="00F111FB">
      <w:pPr>
        <w:tabs>
          <w:tab w:val="left" w:pos="567"/>
        </w:tabs>
        <w:spacing w:after="0" w:line="276" w:lineRule="auto"/>
        <w:jc w:val="center"/>
        <w:rPr>
          <w:rFonts w:ascii="Times New Roman" w:eastAsia="Times New Roman" w:hAnsi="Times New Roman" w:cs="Times New Roman"/>
          <w:b/>
          <w:color w:val="FF0000"/>
          <w:sz w:val="10"/>
          <w:szCs w:val="10"/>
        </w:rPr>
      </w:pPr>
    </w:p>
    <w:p w:rsidR="00F111FB" w:rsidRDefault="00D57926">
      <w:pPr>
        <w:tabs>
          <w:tab w:val="left" w:pos="567"/>
        </w:tabs>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rsidR="00F111FB" w:rsidRDefault="00F111FB">
      <w:pPr>
        <w:tabs>
          <w:tab w:val="left" w:pos="567"/>
        </w:tabs>
        <w:spacing w:after="0" w:line="276" w:lineRule="auto"/>
        <w:ind w:firstLine="567"/>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Cómo se advierte, ambas legislaciones establecieron penas privativas de la libertad de la libertad, mientras que en la legislación colombiana se le denominó </w:t>
      </w:r>
      <w:r>
        <w:rPr>
          <w:rFonts w:ascii="Times New Roman" w:eastAsia="Times New Roman" w:hAnsi="Times New Roman" w:cs="Times New Roman"/>
          <w:i/>
          <w:sz w:val="24"/>
          <w:szCs w:val="24"/>
        </w:rPr>
        <w:t>arresto</w:t>
      </w:r>
      <w:r>
        <w:rPr>
          <w:rFonts w:ascii="Times New Roman" w:eastAsia="Times New Roman" w:hAnsi="Times New Roman" w:cs="Times New Roman"/>
          <w:sz w:val="24"/>
          <w:szCs w:val="24"/>
        </w:rPr>
        <w:t xml:space="preserve">, en nuestra legislación se le denominó </w:t>
      </w:r>
      <w:r>
        <w:rPr>
          <w:rFonts w:ascii="Times New Roman" w:eastAsia="Times New Roman" w:hAnsi="Times New Roman" w:cs="Times New Roman"/>
          <w:i/>
          <w:sz w:val="24"/>
          <w:szCs w:val="24"/>
        </w:rPr>
        <w:t>prisión</w:t>
      </w:r>
      <w:r>
        <w:rPr>
          <w:rFonts w:ascii="Times New Roman" w:eastAsia="Times New Roman" w:hAnsi="Times New Roman" w:cs="Times New Roman"/>
          <w:sz w:val="24"/>
          <w:szCs w:val="24"/>
        </w:rPr>
        <w:t xml:space="preserve">, estas coinciden en los extremos superiores </w:t>
      </w:r>
      <w:r>
        <w:rPr>
          <w:rFonts w:ascii="Times New Roman" w:eastAsia="Times New Roman" w:hAnsi="Times New Roman" w:cs="Times New Roman"/>
          <w:sz w:val="24"/>
          <w:szCs w:val="24"/>
        </w:rPr>
        <w:t xml:space="preserve">establecidos; sin embargo, en los extremos inferiores, existe una mínima diferencia, mientras que en la legislación extranjera se estableció </w:t>
      </w:r>
      <w:r>
        <w:rPr>
          <w:rFonts w:ascii="Times New Roman" w:eastAsia="Times New Roman" w:hAnsi="Times New Roman" w:cs="Times New Roman"/>
          <w:i/>
          <w:sz w:val="24"/>
          <w:szCs w:val="24"/>
        </w:rPr>
        <w:t>quince días</w:t>
      </w:r>
      <w:r>
        <w:rPr>
          <w:rFonts w:ascii="Times New Roman" w:eastAsia="Times New Roman" w:hAnsi="Times New Roman" w:cs="Times New Roman"/>
          <w:sz w:val="24"/>
          <w:szCs w:val="24"/>
        </w:rPr>
        <w:t xml:space="preserve"> de forma expresa en el propio tipo penal, en nuestra legislación no se precisó ello; sin embargo, aplic</w:t>
      </w:r>
      <w:r>
        <w:rPr>
          <w:rFonts w:ascii="Times New Roman" w:eastAsia="Times New Roman" w:hAnsi="Times New Roman" w:cs="Times New Roman"/>
          <w:sz w:val="24"/>
          <w:szCs w:val="24"/>
        </w:rPr>
        <w:t xml:space="preserve">ando una interpretación sistemática, tenemos que el artículo 14 del C. Pen. de 1924, estableció “la pena de prisión se extenderá desde dos días hasta veinte años” (1924, p. 7); es así que se tiene que el extremo mínimo se estableció en dos días; asimismo, </w:t>
      </w:r>
      <w:r>
        <w:rPr>
          <w:rFonts w:ascii="Times New Roman" w:eastAsia="Times New Roman" w:hAnsi="Times New Roman" w:cs="Times New Roman"/>
          <w:sz w:val="24"/>
          <w:szCs w:val="24"/>
        </w:rPr>
        <w:t xml:space="preserve">respecto a las penas de naturaleza pecuniaria, mientras que en la legislación externa se estableció que la multa era de </w:t>
      </w:r>
      <w:r>
        <w:rPr>
          <w:rFonts w:ascii="Times New Roman" w:eastAsia="Times New Roman" w:hAnsi="Times New Roman" w:cs="Times New Roman"/>
          <w:b/>
          <w:sz w:val="24"/>
          <w:szCs w:val="24"/>
        </w:rPr>
        <w:t>cuarenta a tres mil pesos</w:t>
      </w:r>
      <w:r>
        <w:rPr>
          <w:rFonts w:ascii="Times New Roman" w:eastAsia="Times New Roman" w:hAnsi="Times New Roman" w:cs="Times New Roman"/>
          <w:sz w:val="24"/>
          <w:szCs w:val="24"/>
        </w:rPr>
        <w:t xml:space="preserve">, en nuestra legislación se precisó que era </w:t>
      </w:r>
      <w:r>
        <w:rPr>
          <w:rFonts w:ascii="Times New Roman" w:eastAsia="Times New Roman" w:hAnsi="Times New Roman" w:cs="Times New Roman"/>
          <w:b/>
          <w:sz w:val="24"/>
          <w:szCs w:val="24"/>
        </w:rPr>
        <w:t xml:space="preserve">multa de renta de veinte a cuarenta días. </w:t>
      </w:r>
    </w:p>
    <w:p w:rsidR="00F111FB" w:rsidRDefault="00F111FB">
      <w:pPr>
        <w:tabs>
          <w:tab w:val="left" w:pos="567"/>
        </w:tabs>
        <w:spacing w:after="0" w:line="276" w:lineRule="auto"/>
        <w:ind w:firstLine="567"/>
        <w:jc w:val="both"/>
        <w:rPr>
          <w:rFonts w:ascii="Times New Roman" w:eastAsia="Times New Roman" w:hAnsi="Times New Roman" w:cs="Times New Roman"/>
          <w:i/>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que nuestra legis</w:t>
      </w:r>
      <w:r>
        <w:rPr>
          <w:rFonts w:ascii="Times New Roman" w:eastAsia="Times New Roman" w:hAnsi="Times New Roman" w:cs="Times New Roman"/>
          <w:sz w:val="24"/>
          <w:szCs w:val="24"/>
        </w:rPr>
        <w:t xml:space="preserve">lación se destaca frente a la legislación foránea, es en que si bien ambas consideran que el delito de </w:t>
      </w:r>
      <w:r>
        <w:rPr>
          <w:rFonts w:ascii="Times New Roman" w:eastAsia="Times New Roman" w:hAnsi="Times New Roman" w:cs="Times New Roman"/>
          <w:b/>
          <w:sz w:val="24"/>
          <w:szCs w:val="24"/>
        </w:rPr>
        <w:t>Tráfico de influencias</w:t>
      </w:r>
      <w:r>
        <w:rPr>
          <w:rFonts w:ascii="Times New Roman" w:eastAsia="Times New Roman" w:hAnsi="Times New Roman" w:cs="Times New Roman"/>
          <w:sz w:val="24"/>
          <w:szCs w:val="24"/>
        </w:rPr>
        <w:t xml:space="preserve"> es un ilícito común </w:t>
      </w:r>
      <w:r>
        <w:rPr>
          <w:rFonts w:ascii="Times New Roman" w:eastAsia="Times New Roman" w:hAnsi="Times New Roman" w:cs="Times New Roman"/>
          <w:i/>
          <w:sz w:val="24"/>
          <w:szCs w:val="24"/>
        </w:rPr>
        <w:t>-conforme señalé en los párrafos precedentes-</w:t>
      </w:r>
      <w:proofErr w:type="gramStart"/>
      <w:r>
        <w:rPr>
          <w:rFonts w:ascii="Times New Roman" w:eastAsia="Times New Roman" w:hAnsi="Times New Roman" w:cs="Times New Roman"/>
          <w:sz w:val="24"/>
          <w:szCs w:val="24"/>
        </w:rPr>
        <w:t>,  el</w:t>
      </w:r>
      <w:proofErr w:type="gramEnd"/>
      <w:r>
        <w:rPr>
          <w:rFonts w:ascii="Times New Roman" w:eastAsia="Times New Roman" w:hAnsi="Times New Roman" w:cs="Times New Roman"/>
          <w:sz w:val="24"/>
          <w:szCs w:val="24"/>
        </w:rPr>
        <w:t xml:space="preserve"> segundo párrafo del artículo 353°-A de nuestro C. Pen. de 1</w:t>
      </w:r>
      <w:r>
        <w:rPr>
          <w:rFonts w:ascii="Times New Roman" w:eastAsia="Times New Roman" w:hAnsi="Times New Roman" w:cs="Times New Roman"/>
          <w:sz w:val="24"/>
          <w:szCs w:val="24"/>
        </w:rPr>
        <w:t>924, precisa que cuando esta conducta sea cometida por un funcionario público; además, de las penas de prisión y de multa, se le deberá de imponer una Pena de Inhabilitación, de acuerdo a los numerales 1, 2 y 3 del artículo 27</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del cuerpo normativo antes r</w:t>
      </w:r>
      <w:r>
        <w:rPr>
          <w:rFonts w:ascii="Times New Roman" w:eastAsia="Times New Roman" w:hAnsi="Times New Roman" w:cs="Times New Roman"/>
          <w:sz w:val="24"/>
          <w:szCs w:val="24"/>
        </w:rPr>
        <w:t>eferido, la misma que se aplicaría por el doble tiempo de la condena; es importante recalcar esto, puesto que este es el primer antecedente del delito de TI en su modalidad agravada, tal como lo conocemos hasta la actualidad; es más, conforme demostraré má</w:t>
      </w:r>
      <w:r>
        <w:rPr>
          <w:rFonts w:ascii="Times New Roman" w:eastAsia="Times New Roman" w:hAnsi="Times New Roman" w:cs="Times New Roman"/>
          <w:sz w:val="24"/>
          <w:szCs w:val="24"/>
        </w:rPr>
        <w:t xml:space="preserve">s adelante, este tipo no ha sufrido notorias variaciones pese al transcurso del tiempo en cuanto a este extremo.  </w:t>
      </w:r>
    </w:p>
    <w:p w:rsidR="00F111FB" w:rsidRDefault="00F111FB">
      <w:pPr>
        <w:tabs>
          <w:tab w:val="left" w:pos="567"/>
        </w:tabs>
        <w:spacing w:after="0" w:line="276" w:lineRule="auto"/>
        <w:ind w:firstLine="567"/>
        <w:jc w:val="both"/>
        <w:rPr>
          <w:rFonts w:ascii="Times New Roman" w:eastAsia="Times New Roman" w:hAnsi="Times New Roman" w:cs="Times New Roman"/>
          <w:color w:val="FF0000"/>
          <w:sz w:val="24"/>
          <w:szCs w:val="24"/>
        </w:rPr>
      </w:pPr>
    </w:p>
    <w:p w:rsidR="00F111FB" w:rsidRDefault="00F111FB">
      <w:pPr>
        <w:tabs>
          <w:tab w:val="left" w:pos="567"/>
        </w:tabs>
        <w:spacing w:after="0" w:line="276" w:lineRule="auto"/>
        <w:ind w:firstLine="567"/>
        <w:jc w:val="both"/>
        <w:rPr>
          <w:rFonts w:ascii="Times New Roman" w:eastAsia="Times New Roman" w:hAnsi="Times New Roman" w:cs="Times New Roman"/>
          <w:color w:val="FF0000"/>
          <w:sz w:val="24"/>
          <w:szCs w:val="24"/>
        </w:rPr>
      </w:pPr>
    </w:p>
    <w:p w:rsidR="00F111FB" w:rsidRDefault="00D5792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3.2. Código Penal de 1991 (Decreto Legislativo N.º 635 de fecha 03/04/1991</w:t>
      </w:r>
      <w:proofErr w:type="gramStart"/>
      <w:r>
        <w:rPr>
          <w:rFonts w:ascii="Times New Roman" w:eastAsia="Times New Roman" w:hAnsi="Times New Roman" w:cs="Times New Roman"/>
          <w:b/>
          <w:sz w:val="28"/>
          <w:szCs w:val="28"/>
        </w:rPr>
        <w:t>).-</w:t>
      </w:r>
      <w:proofErr w:type="gramEnd"/>
    </w:p>
    <w:p w:rsidR="00F111FB" w:rsidRDefault="00F111FB">
      <w:pPr>
        <w:spacing w:after="0" w:line="276" w:lineRule="auto"/>
        <w:jc w:val="both"/>
        <w:rPr>
          <w:rFonts w:ascii="Times New Roman" w:eastAsia="Times New Roman" w:hAnsi="Times New Roman" w:cs="Times New Roman"/>
          <w:sz w:val="24"/>
          <w:szCs w:val="24"/>
        </w:rPr>
      </w:pPr>
    </w:p>
    <w:p w:rsidR="00F111FB" w:rsidRDefault="00D5792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3.2.a. Redacción </w:t>
      </w:r>
      <w:proofErr w:type="gramStart"/>
      <w:r>
        <w:rPr>
          <w:rFonts w:ascii="Times New Roman" w:eastAsia="Times New Roman" w:hAnsi="Times New Roman" w:cs="Times New Roman"/>
          <w:b/>
          <w:sz w:val="28"/>
          <w:szCs w:val="28"/>
        </w:rPr>
        <w:t>Inicial.-</w:t>
      </w:r>
      <w:proofErr w:type="gramEnd"/>
    </w:p>
    <w:p w:rsidR="00F111FB" w:rsidRDefault="00F111FB">
      <w:pPr>
        <w:spacing w:after="0" w:line="276" w:lineRule="auto"/>
        <w:jc w:val="both"/>
        <w:rPr>
          <w:rFonts w:ascii="Times New Roman" w:eastAsia="Times New Roman" w:hAnsi="Times New Roman" w:cs="Times New Roman"/>
          <w:b/>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 Pen. de 1991, a su entrada en vigor reguló el delito de TI en su </w:t>
      </w:r>
      <w:r>
        <w:rPr>
          <w:rFonts w:ascii="Times New Roman" w:eastAsia="Times New Roman" w:hAnsi="Times New Roman" w:cs="Times New Roman"/>
          <w:b/>
          <w:sz w:val="24"/>
          <w:szCs w:val="24"/>
        </w:rPr>
        <w:t>artículo 400,</w:t>
      </w:r>
      <w:r>
        <w:rPr>
          <w:rFonts w:ascii="Times New Roman" w:eastAsia="Times New Roman" w:hAnsi="Times New Roman" w:cs="Times New Roman"/>
          <w:sz w:val="24"/>
          <w:szCs w:val="24"/>
        </w:rPr>
        <w:t xml:space="preserve"> de su Libro segundo </w:t>
      </w:r>
      <w:r>
        <w:rPr>
          <w:rFonts w:ascii="Times New Roman" w:eastAsia="Times New Roman" w:hAnsi="Times New Roman" w:cs="Times New Roman"/>
          <w:b/>
          <w:sz w:val="24"/>
          <w:szCs w:val="24"/>
        </w:rPr>
        <w:t>Parte especial</w:t>
      </w:r>
      <w:r>
        <w:rPr>
          <w:rFonts w:ascii="Times New Roman" w:eastAsia="Times New Roman" w:hAnsi="Times New Roman" w:cs="Times New Roman"/>
          <w:i/>
          <w:sz w:val="24"/>
          <w:szCs w:val="24"/>
        </w:rPr>
        <w:t xml:space="preserve"> – </w:t>
      </w:r>
      <w:r>
        <w:rPr>
          <w:rFonts w:ascii="Times New Roman" w:eastAsia="Times New Roman" w:hAnsi="Times New Roman" w:cs="Times New Roman"/>
          <w:b/>
          <w:sz w:val="24"/>
          <w:szCs w:val="24"/>
        </w:rPr>
        <w:t>Delitos</w:t>
      </w:r>
      <w:r>
        <w:rPr>
          <w:rFonts w:ascii="Times New Roman" w:eastAsia="Times New Roman" w:hAnsi="Times New Roman" w:cs="Times New Roman"/>
          <w:sz w:val="24"/>
          <w:szCs w:val="24"/>
        </w:rPr>
        <w:t xml:space="preserve">, Título XIII </w:t>
      </w:r>
      <w:r>
        <w:rPr>
          <w:rFonts w:ascii="Times New Roman" w:eastAsia="Times New Roman" w:hAnsi="Times New Roman" w:cs="Times New Roman"/>
          <w:b/>
          <w:sz w:val="24"/>
          <w:szCs w:val="24"/>
        </w:rPr>
        <w:t>Delitos contra la Administración Pública</w:t>
      </w:r>
      <w:r>
        <w:rPr>
          <w:rFonts w:ascii="Times New Roman" w:eastAsia="Times New Roman" w:hAnsi="Times New Roman" w:cs="Times New Roman"/>
          <w:sz w:val="24"/>
          <w:szCs w:val="24"/>
        </w:rPr>
        <w:t xml:space="preserve">, Capítulo II </w:t>
      </w:r>
      <w:r>
        <w:rPr>
          <w:rFonts w:ascii="Times New Roman" w:eastAsia="Times New Roman" w:hAnsi="Times New Roman" w:cs="Times New Roman"/>
          <w:b/>
          <w:sz w:val="24"/>
          <w:szCs w:val="24"/>
        </w:rPr>
        <w:t>Delitos cometidos por funcionarios públicos</w:t>
      </w:r>
      <w:r>
        <w:rPr>
          <w:rFonts w:ascii="Times New Roman" w:eastAsia="Times New Roman" w:hAnsi="Times New Roman" w:cs="Times New Roman"/>
          <w:sz w:val="24"/>
          <w:szCs w:val="24"/>
        </w:rPr>
        <w:t xml:space="preserve">; y Sección IV </w:t>
      </w: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orrupción de funcionarios</w:t>
      </w:r>
      <w:r>
        <w:rPr>
          <w:rFonts w:ascii="Times New Roman" w:eastAsia="Times New Roman" w:hAnsi="Times New Roman" w:cs="Times New Roman"/>
          <w:sz w:val="24"/>
          <w:szCs w:val="24"/>
        </w:rPr>
        <w:t xml:space="preserve">, en los siguientes términos: </w:t>
      </w:r>
    </w:p>
    <w:p w:rsidR="00F111FB" w:rsidRDefault="00F111FB">
      <w:pPr>
        <w:tabs>
          <w:tab w:val="left" w:pos="567"/>
        </w:tabs>
        <w:spacing w:after="0" w:line="276" w:lineRule="auto"/>
        <w:ind w:firstLine="567"/>
        <w:rPr>
          <w:rFonts w:ascii="Times New Roman" w:eastAsia="Times New Roman" w:hAnsi="Times New Roman" w:cs="Times New Roman"/>
          <w:color w:val="FF0000"/>
          <w:sz w:val="24"/>
          <w:szCs w:val="24"/>
          <w:highlight w:val="yellow"/>
        </w:rPr>
      </w:pP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400.-</w:t>
      </w:r>
      <w:r>
        <w:rPr>
          <w:rFonts w:ascii="Times New Roman" w:eastAsia="Times New Roman" w:hAnsi="Times New Roman" w:cs="Times New Roman"/>
          <w:sz w:val="24"/>
          <w:szCs w:val="24"/>
        </w:rPr>
        <w:t xml:space="preserve"> El que, invocando influencias, reales o simuladas, recibe, hace dar o prometer para sí o para un tercero, donativo o promesa o cualquier otra ventaja con el ofrecimiento de interceder </w:t>
      </w:r>
      <w:r>
        <w:rPr>
          <w:rFonts w:ascii="Times New Roman" w:eastAsia="Times New Roman" w:hAnsi="Times New Roman" w:cs="Times New Roman"/>
          <w:sz w:val="24"/>
          <w:szCs w:val="24"/>
        </w:rPr>
        <w:t xml:space="preserve">ante un funcionario o servidor público que esté conociendo o haya conocido, un caso judicial o administrativo, será reprimido con pena privativa de libertad no menor de dos ni mayor de cuatro años. (Código Penal, 1991). </w:t>
      </w:r>
    </w:p>
    <w:p w:rsidR="00F111FB" w:rsidRDefault="00F111FB">
      <w:pPr>
        <w:spacing w:after="0" w:line="276" w:lineRule="auto"/>
        <w:jc w:val="both"/>
        <w:rPr>
          <w:rFonts w:ascii="Times New Roman" w:eastAsia="Times New Roman" w:hAnsi="Times New Roman" w:cs="Times New Roman"/>
          <w:b/>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realizamos una comparación entr</w:t>
      </w:r>
      <w:r>
        <w:rPr>
          <w:rFonts w:ascii="Times New Roman" w:eastAsia="Times New Roman" w:hAnsi="Times New Roman" w:cs="Times New Roman"/>
          <w:sz w:val="24"/>
          <w:szCs w:val="24"/>
        </w:rPr>
        <w:t xml:space="preserve">e la nueva tipificación del delito de Tráfico de influencias, con la anterior redacción -incorporada al C. Pen. de 1924 a través del D.L. 121-, se denotará que entre ambas no existe una diferencia sustancial, como se evidencia a continuación:    </w:t>
      </w:r>
    </w:p>
    <w:p w:rsidR="00F111FB" w:rsidRDefault="00D57926">
      <w:pPr>
        <w:tabs>
          <w:tab w:val="left" w:pos="473"/>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F111FB">
        <w:tc>
          <w:tcPr>
            <w:tcW w:w="4247" w:type="dxa"/>
            <w:shd w:val="clear" w:color="auto" w:fill="000000"/>
          </w:tcPr>
          <w:p w:rsidR="00F111FB" w:rsidRDefault="00F111FB">
            <w:pPr>
              <w:tabs>
                <w:tab w:val="left" w:pos="567"/>
              </w:tabs>
              <w:spacing w:line="276" w:lineRule="auto"/>
              <w:jc w:val="center"/>
              <w:rPr>
                <w:rFonts w:ascii="Times New Roman" w:eastAsia="Times New Roman" w:hAnsi="Times New Roman" w:cs="Times New Roman"/>
                <w:b/>
                <w:sz w:val="10"/>
                <w:szCs w:val="10"/>
              </w:rPr>
            </w:pPr>
          </w:p>
          <w:p w:rsidR="00F111FB" w:rsidRDefault="00D57926">
            <w:pPr>
              <w:tabs>
                <w:tab w:val="left" w:pos="567"/>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Código Penal de 1924</w:t>
            </w:r>
          </w:p>
          <w:p w:rsidR="00F111FB" w:rsidRDefault="00D57926">
            <w:pPr>
              <w:tabs>
                <w:tab w:val="left" w:pos="567"/>
              </w:tabs>
              <w:spacing w:line="276"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-modificado en el año 1981-</w:t>
            </w:r>
          </w:p>
          <w:p w:rsidR="00F111FB" w:rsidRDefault="00F111FB">
            <w:pPr>
              <w:tabs>
                <w:tab w:val="left" w:pos="567"/>
              </w:tabs>
              <w:spacing w:line="276" w:lineRule="auto"/>
              <w:jc w:val="center"/>
              <w:rPr>
                <w:rFonts w:ascii="Times New Roman" w:eastAsia="Times New Roman" w:hAnsi="Times New Roman" w:cs="Times New Roman"/>
                <w:b/>
                <w:sz w:val="10"/>
                <w:szCs w:val="10"/>
              </w:rPr>
            </w:pPr>
          </w:p>
        </w:tc>
        <w:tc>
          <w:tcPr>
            <w:tcW w:w="4247" w:type="dxa"/>
            <w:shd w:val="clear" w:color="auto" w:fill="000000"/>
          </w:tcPr>
          <w:p w:rsidR="00F111FB" w:rsidRDefault="00F111FB">
            <w:pPr>
              <w:tabs>
                <w:tab w:val="left" w:pos="567"/>
              </w:tabs>
              <w:spacing w:line="276" w:lineRule="auto"/>
              <w:jc w:val="center"/>
              <w:rPr>
                <w:rFonts w:ascii="Times New Roman" w:eastAsia="Times New Roman" w:hAnsi="Times New Roman" w:cs="Times New Roman"/>
                <w:sz w:val="10"/>
                <w:szCs w:val="10"/>
              </w:rPr>
            </w:pPr>
          </w:p>
          <w:p w:rsidR="00F111FB" w:rsidRDefault="00D57926">
            <w:pPr>
              <w:tabs>
                <w:tab w:val="left" w:pos="567"/>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Código Penal de 1991</w:t>
            </w:r>
          </w:p>
          <w:p w:rsidR="00F111FB" w:rsidRDefault="00D57926">
            <w:pPr>
              <w:tabs>
                <w:tab w:val="left" w:pos="567"/>
              </w:tabs>
              <w:spacing w:line="276"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-Redacción inicial-</w:t>
            </w:r>
          </w:p>
          <w:p w:rsidR="00F111FB" w:rsidRDefault="00F111FB">
            <w:pPr>
              <w:tabs>
                <w:tab w:val="left" w:pos="567"/>
              </w:tabs>
              <w:spacing w:line="276" w:lineRule="auto"/>
              <w:jc w:val="center"/>
              <w:rPr>
                <w:rFonts w:ascii="Times New Roman" w:eastAsia="Times New Roman" w:hAnsi="Times New Roman" w:cs="Times New Roman"/>
                <w:i/>
                <w:sz w:val="10"/>
                <w:szCs w:val="10"/>
              </w:rPr>
            </w:pPr>
          </w:p>
        </w:tc>
      </w:tr>
      <w:tr w:rsidR="00F111FB">
        <w:tc>
          <w:tcPr>
            <w:tcW w:w="4247" w:type="dxa"/>
          </w:tcPr>
          <w:p w:rsidR="00F111FB" w:rsidRDefault="00F111FB">
            <w:pPr>
              <w:spacing w:line="276" w:lineRule="auto"/>
              <w:jc w:val="both"/>
              <w:rPr>
                <w:rFonts w:ascii="Times New Roman" w:eastAsia="Times New Roman" w:hAnsi="Times New Roman" w:cs="Times New Roman"/>
                <w:b/>
                <w:sz w:val="10"/>
                <w:szCs w:val="10"/>
              </w:rPr>
            </w:pPr>
          </w:p>
          <w:p w:rsidR="00F111FB" w:rsidRDefault="00D57926">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Artículo 353°-A.-</w:t>
            </w:r>
            <w:r>
              <w:rPr>
                <w:rFonts w:ascii="Times New Roman" w:eastAsia="Times New Roman" w:hAnsi="Times New Roman" w:cs="Times New Roman"/>
                <w:sz w:val="20"/>
                <w:szCs w:val="20"/>
              </w:rPr>
              <w:t xml:space="preserve"> El que invocando influencias reales o simuladas reciba, o haga dar, o prometer para sí o para un tercero, un donativo o una promesa o cualquier otra ventaja, con el fin de </w:t>
            </w:r>
            <w:r>
              <w:rPr>
                <w:rFonts w:ascii="Times New Roman" w:eastAsia="Times New Roman" w:hAnsi="Times New Roman" w:cs="Times New Roman"/>
                <w:b/>
                <w:sz w:val="20"/>
                <w:szCs w:val="20"/>
              </w:rPr>
              <w:t>interceder</w:t>
            </w:r>
            <w:r>
              <w:rPr>
                <w:rFonts w:ascii="Times New Roman" w:eastAsia="Times New Roman" w:hAnsi="Times New Roman" w:cs="Times New Roman"/>
                <w:sz w:val="20"/>
                <w:szCs w:val="20"/>
              </w:rPr>
              <w:t xml:space="preserve"> ante funcionario o servidor público, que esté conociendo o haya conocido</w:t>
            </w:r>
            <w:r>
              <w:rPr>
                <w:rFonts w:ascii="Times New Roman" w:eastAsia="Times New Roman" w:hAnsi="Times New Roman" w:cs="Times New Roman"/>
                <w:sz w:val="20"/>
                <w:szCs w:val="20"/>
              </w:rPr>
              <w:t xml:space="preserve"> un caso judicial o administrativo, será reprimido con prisión no mayor de </w:t>
            </w:r>
            <w:r>
              <w:rPr>
                <w:rFonts w:ascii="Times New Roman" w:eastAsia="Times New Roman" w:hAnsi="Times New Roman" w:cs="Times New Roman"/>
                <w:b/>
                <w:sz w:val="20"/>
                <w:szCs w:val="20"/>
              </w:rPr>
              <w:t>dos años</w:t>
            </w:r>
            <w:r>
              <w:rPr>
                <w:rFonts w:ascii="Times New Roman" w:eastAsia="Times New Roman" w:hAnsi="Times New Roman" w:cs="Times New Roman"/>
                <w:sz w:val="20"/>
                <w:szCs w:val="20"/>
              </w:rPr>
              <w:t xml:space="preserve"> y multa de la renta de veinte a cuarenta días. </w:t>
            </w:r>
          </w:p>
          <w:p w:rsidR="00F111FB" w:rsidRDefault="00D57926">
            <w:pPr>
              <w:tabs>
                <w:tab w:val="left" w:pos="567"/>
              </w:tabs>
              <w:spacing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 el agente fuere funcionario público, será reprimido además con inhabilitación conforme a los incisos 1), 2) y 3) del Artí</w:t>
            </w:r>
            <w:r>
              <w:rPr>
                <w:rFonts w:ascii="Times New Roman" w:eastAsia="Times New Roman" w:hAnsi="Times New Roman" w:cs="Times New Roman"/>
                <w:b/>
                <w:sz w:val="20"/>
                <w:szCs w:val="20"/>
              </w:rPr>
              <w:t>culo 27°, por doble tiempo de la condena.</w:t>
            </w:r>
          </w:p>
          <w:p w:rsidR="00F111FB" w:rsidRDefault="00F111FB">
            <w:pPr>
              <w:tabs>
                <w:tab w:val="left" w:pos="567"/>
              </w:tabs>
              <w:spacing w:line="276" w:lineRule="auto"/>
              <w:jc w:val="both"/>
              <w:rPr>
                <w:rFonts w:ascii="Times New Roman" w:eastAsia="Times New Roman" w:hAnsi="Times New Roman" w:cs="Times New Roman"/>
                <w:sz w:val="10"/>
                <w:szCs w:val="10"/>
              </w:rPr>
            </w:pPr>
          </w:p>
        </w:tc>
        <w:tc>
          <w:tcPr>
            <w:tcW w:w="4247" w:type="dxa"/>
          </w:tcPr>
          <w:p w:rsidR="00F111FB" w:rsidRDefault="00F111FB">
            <w:pPr>
              <w:spacing w:line="276" w:lineRule="auto"/>
              <w:jc w:val="both"/>
              <w:rPr>
                <w:rFonts w:ascii="Times New Roman" w:eastAsia="Times New Roman" w:hAnsi="Times New Roman" w:cs="Times New Roman"/>
                <w:b/>
                <w:sz w:val="48"/>
                <w:szCs w:val="48"/>
              </w:rPr>
            </w:pPr>
          </w:p>
          <w:p w:rsidR="00F111FB" w:rsidRDefault="00D57926">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Artículo 400</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 xml:space="preserve"> El que, invocando influencias, reales o simuladas, recibe, hace dar o prometer para sí o para un tercero, donativo o promesa o cualquier otra ventaja </w:t>
            </w:r>
            <w:r>
              <w:rPr>
                <w:rFonts w:ascii="Times New Roman" w:eastAsia="Times New Roman" w:hAnsi="Times New Roman" w:cs="Times New Roman"/>
                <w:b/>
                <w:sz w:val="20"/>
                <w:szCs w:val="20"/>
              </w:rPr>
              <w:t>con el ofrecimiento de</w:t>
            </w:r>
            <w:r>
              <w:rPr>
                <w:rFonts w:ascii="Times New Roman" w:eastAsia="Times New Roman" w:hAnsi="Times New Roman" w:cs="Times New Roman"/>
                <w:sz w:val="20"/>
                <w:szCs w:val="20"/>
              </w:rPr>
              <w:t xml:space="preserve"> interceder ante un func</w:t>
            </w:r>
            <w:r>
              <w:rPr>
                <w:rFonts w:ascii="Times New Roman" w:eastAsia="Times New Roman" w:hAnsi="Times New Roman" w:cs="Times New Roman"/>
                <w:sz w:val="20"/>
                <w:szCs w:val="20"/>
              </w:rPr>
              <w:t xml:space="preserve">ionario o servidor público que esté conociendo o haya conocido, un caso judicial o administrativo, será reprimido con pena privativa de libertad </w:t>
            </w:r>
            <w:r>
              <w:rPr>
                <w:rFonts w:ascii="Times New Roman" w:eastAsia="Times New Roman" w:hAnsi="Times New Roman" w:cs="Times New Roman"/>
                <w:b/>
                <w:sz w:val="20"/>
                <w:szCs w:val="20"/>
              </w:rPr>
              <w:t>no menor de dos ni mayor de cuatro años.</w:t>
            </w:r>
            <w:r>
              <w:rPr>
                <w:rFonts w:ascii="Times New Roman" w:eastAsia="Times New Roman" w:hAnsi="Times New Roman" w:cs="Times New Roman"/>
                <w:sz w:val="20"/>
                <w:szCs w:val="20"/>
              </w:rPr>
              <w:t xml:space="preserve"> </w:t>
            </w:r>
          </w:p>
          <w:p w:rsidR="00F111FB" w:rsidRDefault="00F111FB">
            <w:pPr>
              <w:spacing w:line="276" w:lineRule="auto"/>
              <w:jc w:val="both"/>
              <w:rPr>
                <w:rFonts w:ascii="Times New Roman" w:eastAsia="Times New Roman" w:hAnsi="Times New Roman" w:cs="Times New Roman"/>
                <w:sz w:val="28"/>
                <w:szCs w:val="28"/>
              </w:rPr>
            </w:pPr>
          </w:p>
          <w:p w:rsidR="00F111FB" w:rsidRDefault="00F111FB">
            <w:pPr>
              <w:tabs>
                <w:tab w:val="left" w:pos="567"/>
              </w:tabs>
              <w:spacing w:line="276" w:lineRule="auto"/>
              <w:jc w:val="both"/>
              <w:rPr>
                <w:rFonts w:ascii="Times New Roman" w:eastAsia="Times New Roman" w:hAnsi="Times New Roman" w:cs="Times New Roman"/>
                <w:sz w:val="24"/>
                <w:szCs w:val="24"/>
              </w:rPr>
            </w:pPr>
          </w:p>
        </w:tc>
      </w:tr>
    </w:tbl>
    <w:p w:rsidR="00F111FB" w:rsidRDefault="00F111FB">
      <w:pPr>
        <w:tabs>
          <w:tab w:val="left" w:pos="567"/>
        </w:tabs>
        <w:spacing w:after="0" w:line="276" w:lineRule="auto"/>
        <w:jc w:val="center"/>
        <w:rPr>
          <w:rFonts w:ascii="Times New Roman" w:eastAsia="Times New Roman" w:hAnsi="Times New Roman" w:cs="Times New Roman"/>
          <w:b/>
          <w:sz w:val="10"/>
          <w:szCs w:val="10"/>
        </w:rPr>
      </w:pPr>
    </w:p>
    <w:p w:rsidR="00F111FB" w:rsidRDefault="00D57926">
      <w:pPr>
        <w:tabs>
          <w:tab w:val="left" w:pos="567"/>
        </w:tabs>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rsidR="00F111FB" w:rsidRDefault="00F111FB">
      <w:pPr>
        <w:tabs>
          <w:tab w:val="left" w:pos="473"/>
        </w:tabs>
        <w:spacing w:after="0" w:line="276" w:lineRule="auto"/>
        <w:jc w:val="both"/>
        <w:rPr>
          <w:rFonts w:ascii="Times New Roman" w:eastAsia="Times New Roman" w:hAnsi="Times New Roman" w:cs="Times New Roman"/>
          <w:b/>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nueva redacción se distingue de la anterior en que esta incorporó el término</w:t>
      </w:r>
      <w:r>
        <w:rPr>
          <w:rFonts w:ascii="Times New Roman" w:eastAsia="Times New Roman" w:hAnsi="Times New Roman" w:cs="Times New Roman"/>
          <w:i/>
          <w:sz w:val="24"/>
          <w:szCs w:val="24"/>
        </w:rPr>
        <w:t xml:space="preserve"> ofrecimiento</w:t>
      </w:r>
      <w:r>
        <w:rPr>
          <w:rFonts w:ascii="Times New Roman" w:eastAsia="Times New Roman" w:hAnsi="Times New Roman" w:cs="Times New Roman"/>
          <w:sz w:val="24"/>
          <w:szCs w:val="24"/>
        </w:rPr>
        <w:t xml:space="preserve">, en lugar de </w:t>
      </w:r>
      <w:r>
        <w:rPr>
          <w:rFonts w:ascii="Times New Roman" w:eastAsia="Times New Roman" w:hAnsi="Times New Roman" w:cs="Times New Roman"/>
          <w:i/>
          <w:sz w:val="24"/>
          <w:szCs w:val="24"/>
        </w:rPr>
        <w:t>interceder</w:t>
      </w:r>
      <w:r>
        <w:rPr>
          <w:rFonts w:ascii="Times New Roman" w:eastAsia="Times New Roman" w:hAnsi="Times New Roman" w:cs="Times New Roman"/>
          <w:sz w:val="24"/>
          <w:szCs w:val="24"/>
        </w:rPr>
        <w:t xml:space="preserve">; asimismo, elevó las penas estableciendo su </w:t>
      </w:r>
      <w:r>
        <w:rPr>
          <w:rFonts w:ascii="Times New Roman" w:eastAsia="Times New Roman" w:hAnsi="Times New Roman" w:cs="Times New Roman"/>
          <w:b/>
          <w:sz w:val="24"/>
          <w:szCs w:val="24"/>
        </w:rPr>
        <w:t>extremo mínimo en dos años</w:t>
      </w:r>
      <w:r>
        <w:rPr>
          <w:rFonts w:ascii="Times New Roman" w:eastAsia="Times New Roman" w:hAnsi="Times New Roman" w:cs="Times New Roman"/>
          <w:sz w:val="24"/>
          <w:szCs w:val="24"/>
        </w:rPr>
        <w:t xml:space="preserve"> y el </w:t>
      </w:r>
      <w:r>
        <w:rPr>
          <w:rFonts w:ascii="Times New Roman" w:eastAsia="Times New Roman" w:hAnsi="Times New Roman" w:cs="Times New Roman"/>
          <w:b/>
          <w:sz w:val="24"/>
          <w:szCs w:val="24"/>
        </w:rPr>
        <w:t>máximo en cuatro años</w:t>
      </w:r>
      <w:r>
        <w:rPr>
          <w:rFonts w:ascii="Times New Roman" w:eastAsia="Times New Roman" w:hAnsi="Times New Roman" w:cs="Times New Roman"/>
          <w:sz w:val="24"/>
          <w:szCs w:val="24"/>
        </w:rPr>
        <w:t xml:space="preserve"> -a diferencia de la redacción anterior qu</w:t>
      </w:r>
      <w:r>
        <w:rPr>
          <w:rFonts w:ascii="Times New Roman" w:eastAsia="Times New Roman" w:hAnsi="Times New Roman" w:cs="Times New Roman"/>
          <w:sz w:val="24"/>
          <w:szCs w:val="24"/>
        </w:rPr>
        <w:t xml:space="preserve">e fijo su extremo mínimo en dos días y su extremo máximo en dos años-; así también, </w:t>
      </w:r>
      <w:r>
        <w:rPr>
          <w:rFonts w:ascii="Times New Roman" w:eastAsia="Times New Roman" w:hAnsi="Times New Roman" w:cs="Times New Roman"/>
          <w:sz w:val="24"/>
          <w:szCs w:val="24"/>
        </w:rPr>
        <w:lastRenderedPageBreak/>
        <w:t xml:space="preserve">se suprimió la pena de multa; sin embargo, lo más resaltante, atendiendo al objeto del presente artículo fue que se </w:t>
      </w:r>
      <w:r>
        <w:rPr>
          <w:rFonts w:ascii="Times New Roman" w:eastAsia="Times New Roman" w:hAnsi="Times New Roman" w:cs="Times New Roman"/>
          <w:b/>
          <w:sz w:val="24"/>
          <w:szCs w:val="24"/>
        </w:rPr>
        <w:t>eliminó la agravante en caso el agente o sujeto activo d</w:t>
      </w:r>
      <w:r>
        <w:rPr>
          <w:rFonts w:ascii="Times New Roman" w:eastAsia="Times New Roman" w:hAnsi="Times New Roman" w:cs="Times New Roman"/>
          <w:b/>
          <w:sz w:val="24"/>
          <w:szCs w:val="24"/>
        </w:rPr>
        <w:t>el delito tenga la condición de funcionario público</w:t>
      </w:r>
      <w:r>
        <w:rPr>
          <w:rFonts w:ascii="Times New Roman" w:eastAsia="Times New Roman" w:hAnsi="Times New Roman" w:cs="Times New Roman"/>
          <w:sz w:val="24"/>
          <w:szCs w:val="24"/>
        </w:rPr>
        <w:t xml:space="preserve"> y con ello también la </w:t>
      </w:r>
      <w:r>
        <w:rPr>
          <w:rFonts w:ascii="Times New Roman" w:eastAsia="Times New Roman" w:hAnsi="Times New Roman" w:cs="Times New Roman"/>
          <w:b/>
          <w:sz w:val="24"/>
          <w:szCs w:val="24"/>
        </w:rPr>
        <w:t>pena de inhabilitación</w:t>
      </w:r>
      <w:r>
        <w:rPr>
          <w:rFonts w:ascii="Times New Roman" w:eastAsia="Times New Roman" w:hAnsi="Times New Roman" w:cs="Times New Roman"/>
          <w:sz w:val="24"/>
          <w:szCs w:val="24"/>
        </w:rPr>
        <w:t xml:space="preserve"> con la que se sancionaba esta agravante, lo que considero un desacierto, es más, sobre el particular en la exposición de motivos del C. Pen. de 1991, no se enc</w:t>
      </w:r>
      <w:r>
        <w:rPr>
          <w:rFonts w:ascii="Times New Roman" w:eastAsia="Times New Roman" w:hAnsi="Times New Roman" w:cs="Times New Roman"/>
          <w:sz w:val="24"/>
          <w:szCs w:val="24"/>
        </w:rPr>
        <w:t xml:space="preserve">uentra ninguna referencia a ello, como sí realizó en ilícitos de otra naturaleza, pese a ello esta redacción se mantuvo incólume por aproximadamente trece años. </w:t>
      </w: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D5792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3.2.b. Ley N.º 28355, de fecha 06/10/2004.- </w:t>
      </w: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Mediante la Ley N.º 28355 de fecha 6 de octubre de 2004 o Ley que modifica diversos artículos del Código Penal y de la ley penal contra el Lavado de Activos, se realizó una modificación a los artículos 317, 393, 394, 395, 396, 397, 398, 399, 400 y 401 del </w:t>
      </w:r>
      <w:r>
        <w:rPr>
          <w:rFonts w:ascii="Times New Roman" w:eastAsia="Times New Roman" w:hAnsi="Times New Roman" w:cs="Times New Roman"/>
          <w:sz w:val="24"/>
          <w:szCs w:val="24"/>
        </w:rPr>
        <w:t>C. Pen. de 1991, es necesario precisar que en estos artículos se encontraban comprendidos los delitos de Asociación ilícita, Cohecho en su distintas modalidades, Negociación incompatible o aprovechamiento indebido de cargo, TI y Enriquecimiento ilícito -si</w:t>
      </w:r>
      <w:r>
        <w:rPr>
          <w:rFonts w:ascii="Times New Roman" w:eastAsia="Times New Roman" w:hAnsi="Times New Roman" w:cs="Times New Roman"/>
          <w:sz w:val="24"/>
          <w:szCs w:val="24"/>
        </w:rPr>
        <w:t xml:space="preserve">endo el penúltimo de </w:t>
      </w:r>
      <w:proofErr w:type="gramStart"/>
      <w:r>
        <w:rPr>
          <w:rFonts w:ascii="Times New Roman" w:eastAsia="Times New Roman" w:hAnsi="Times New Roman" w:cs="Times New Roman"/>
          <w:sz w:val="24"/>
          <w:szCs w:val="24"/>
        </w:rPr>
        <w:t>estos objeto</w:t>
      </w:r>
      <w:proofErr w:type="gramEnd"/>
      <w:r>
        <w:rPr>
          <w:rFonts w:ascii="Times New Roman" w:eastAsia="Times New Roman" w:hAnsi="Times New Roman" w:cs="Times New Roman"/>
          <w:sz w:val="24"/>
          <w:szCs w:val="24"/>
        </w:rPr>
        <w:t xml:space="preserve"> de nuestro análisis-.  </w:t>
      </w:r>
    </w:p>
    <w:p w:rsidR="00F111FB" w:rsidRDefault="00F111FB">
      <w:pPr>
        <w:tabs>
          <w:tab w:val="left" w:pos="567"/>
        </w:tabs>
        <w:spacing w:after="0" w:line="276" w:lineRule="auto"/>
        <w:ind w:firstLine="567"/>
        <w:jc w:val="both"/>
        <w:rPr>
          <w:rFonts w:ascii="Times New Roman" w:eastAsia="Times New Roman" w:hAnsi="Times New Roman" w:cs="Times New Roman"/>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esos años, el delito de TI era cuestionado por un sector de la doctrina extranjera, puesto que se sostenía que su tipificación era innecesaria, que para combatir ciertos actos de corrupción, bas</w:t>
      </w:r>
      <w:r>
        <w:rPr>
          <w:rFonts w:ascii="Times New Roman" w:eastAsia="Times New Roman" w:hAnsi="Times New Roman" w:cs="Times New Roman"/>
          <w:sz w:val="24"/>
          <w:szCs w:val="24"/>
        </w:rPr>
        <w:t xml:space="preserve">taba con el empleo de una mejor técnica legislativa respecto al delito de cohecho (Díaz y García </w:t>
      </w:r>
      <w:proofErr w:type="spellStart"/>
      <w:r>
        <w:rPr>
          <w:rFonts w:ascii="Times New Roman" w:eastAsia="Times New Roman" w:hAnsi="Times New Roman" w:cs="Times New Roman"/>
          <w:sz w:val="24"/>
          <w:szCs w:val="24"/>
        </w:rPr>
        <w:t>Conlledo</w:t>
      </w:r>
      <w:proofErr w:type="spellEnd"/>
      <w:r>
        <w:rPr>
          <w:rFonts w:ascii="Times New Roman" w:eastAsia="Times New Roman" w:hAnsi="Times New Roman" w:cs="Times New Roman"/>
          <w:sz w:val="24"/>
          <w:szCs w:val="24"/>
        </w:rPr>
        <w:t>, 1997), es por ello que teniendo en consideración estas posturas, así como nuestra realidad nacional, el profesor Abanto Vásquez, señaló “la figura pe</w:t>
      </w:r>
      <w:r>
        <w:rPr>
          <w:rFonts w:ascii="Times New Roman" w:eastAsia="Times New Roman" w:hAnsi="Times New Roman" w:cs="Times New Roman"/>
          <w:sz w:val="24"/>
          <w:szCs w:val="24"/>
        </w:rPr>
        <w:t>nal no deja de ser discutible, aunque ya está teniendo aplicación práctica en nuestro medio “gracias” a los escándalos del gobierno que estuvo en el poder hasta finales del año 2000” (2003, p. 523), precisamente, al momento de sancionar los actos de corrup</w:t>
      </w:r>
      <w:r>
        <w:rPr>
          <w:rFonts w:ascii="Times New Roman" w:eastAsia="Times New Roman" w:hAnsi="Times New Roman" w:cs="Times New Roman"/>
          <w:sz w:val="24"/>
          <w:szCs w:val="24"/>
        </w:rPr>
        <w:t xml:space="preserve">ción cometidos durante los gobiernos de </w:t>
      </w:r>
      <w:r>
        <w:rPr>
          <w:rFonts w:ascii="Times New Roman" w:eastAsia="Times New Roman" w:hAnsi="Times New Roman" w:cs="Times New Roman"/>
          <w:b/>
          <w:sz w:val="24"/>
          <w:szCs w:val="24"/>
        </w:rPr>
        <w:t xml:space="preserve">Alberto </w:t>
      </w:r>
      <w:proofErr w:type="spellStart"/>
      <w:r>
        <w:rPr>
          <w:rFonts w:ascii="Times New Roman" w:eastAsia="Times New Roman" w:hAnsi="Times New Roman" w:cs="Times New Roman"/>
          <w:b/>
          <w:sz w:val="24"/>
          <w:szCs w:val="24"/>
        </w:rPr>
        <w:t>Kenya</w:t>
      </w:r>
      <w:proofErr w:type="spellEnd"/>
      <w:r>
        <w:rPr>
          <w:rFonts w:ascii="Times New Roman" w:eastAsia="Times New Roman" w:hAnsi="Times New Roman" w:cs="Times New Roman"/>
          <w:b/>
          <w:sz w:val="24"/>
          <w:szCs w:val="24"/>
        </w:rPr>
        <w:t xml:space="preserve"> Fujimori </w:t>
      </w:r>
      <w:proofErr w:type="spellStart"/>
      <w:r>
        <w:rPr>
          <w:rFonts w:ascii="Times New Roman" w:eastAsia="Times New Roman" w:hAnsi="Times New Roman" w:cs="Times New Roman"/>
          <w:b/>
          <w:sz w:val="24"/>
          <w:szCs w:val="24"/>
        </w:rPr>
        <w:t>Fujimori</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b/>
          <w:sz w:val="24"/>
          <w:szCs w:val="24"/>
        </w:rPr>
        <w:t>Kenya</w:t>
      </w:r>
      <w:proofErr w:type="spellEnd"/>
      <w:r>
        <w:rPr>
          <w:rFonts w:ascii="Times New Roman" w:eastAsia="Times New Roman" w:hAnsi="Times New Roman" w:cs="Times New Roman"/>
          <w:b/>
          <w:sz w:val="24"/>
          <w:szCs w:val="24"/>
        </w:rPr>
        <w:t xml:space="preserve"> Fujimori,</w:t>
      </w:r>
      <w:r>
        <w:rPr>
          <w:rFonts w:ascii="Times New Roman" w:eastAsia="Times New Roman" w:hAnsi="Times New Roman" w:cs="Times New Roman"/>
          <w:sz w:val="24"/>
          <w:szCs w:val="24"/>
        </w:rPr>
        <w:t xml:space="preserve"> es cuando se evidenció que la redacción de este ilícito, así como de otros delitos de corrupción de funcionarios, presentaban ciertos problemas al momento de su aplic</w:t>
      </w:r>
      <w:r>
        <w:rPr>
          <w:rFonts w:ascii="Times New Roman" w:eastAsia="Times New Roman" w:hAnsi="Times New Roman" w:cs="Times New Roman"/>
          <w:sz w:val="24"/>
          <w:szCs w:val="24"/>
        </w:rPr>
        <w:t xml:space="preserve">ación, por lo que la nueva redacción, fue la siguiente: </w:t>
      </w:r>
    </w:p>
    <w:p w:rsidR="00F111FB" w:rsidRDefault="00F111FB">
      <w:pPr>
        <w:tabs>
          <w:tab w:val="left" w:pos="567"/>
        </w:tabs>
        <w:spacing w:after="0" w:line="276" w:lineRule="auto"/>
        <w:ind w:firstLine="567"/>
        <w:jc w:val="both"/>
        <w:rPr>
          <w:rFonts w:ascii="Times New Roman" w:eastAsia="Times New Roman" w:hAnsi="Times New Roman" w:cs="Times New Roman"/>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 Modifica diversos artículos del Código Penal.</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Modifícanse</w:t>
      </w:r>
      <w:proofErr w:type="spellEnd"/>
      <w:r>
        <w:rPr>
          <w:rFonts w:ascii="Times New Roman" w:eastAsia="Times New Roman" w:hAnsi="Times New Roman" w:cs="Times New Roman"/>
          <w:sz w:val="24"/>
          <w:szCs w:val="24"/>
        </w:rPr>
        <w:t xml:space="preserve"> los artículos 317°, 393°, 395°, 396°, 397°, 398°, 399°, </w:t>
      </w:r>
      <w:r>
        <w:rPr>
          <w:rFonts w:ascii="Times New Roman" w:eastAsia="Times New Roman" w:hAnsi="Times New Roman" w:cs="Times New Roman"/>
          <w:b/>
          <w:sz w:val="24"/>
          <w:szCs w:val="24"/>
        </w:rPr>
        <w:t>400°</w:t>
      </w:r>
      <w:r>
        <w:rPr>
          <w:rFonts w:ascii="Times New Roman" w:eastAsia="Times New Roman" w:hAnsi="Times New Roman" w:cs="Times New Roman"/>
          <w:sz w:val="24"/>
          <w:szCs w:val="24"/>
        </w:rPr>
        <w:t xml:space="preserve"> y 401° del Código Penal, en los términos siguientes: </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111FB" w:rsidRDefault="00D57926">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400</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Tráfico de influencias. </w:t>
      </w:r>
      <w:r>
        <w:rPr>
          <w:rFonts w:ascii="Times New Roman" w:eastAsia="Times New Roman" w:hAnsi="Times New Roman" w:cs="Times New Roman"/>
          <w:sz w:val="24"/>
          <w:szCs w:val="24"/>
        </w:rPr>
        <w:t xml:space="preserve">El que invocando o </w:t>
      </w:r>
      <w:r>
        <w:rPr>
          <w:rFonts w:ascii="Times New Roman" w:eastAsia="Times New Roman" w:hAnsi="Times New Roman" w:cs="Times New Roman"/>
          <w:b/>
          <w:sz w:val="24"/>
          <w:szCs w:val="24"/>
        </w:rPr>
        <w:t>teniendo</w:t>
      </w:r>
      <w:r>
        <w:rPr>
          <w:rFonts w:ascii="Times New Roman" w:eastAsia="Times New Roman" w:hAnsi="Times New Roman" w:cs="Times New Roman"/>
          <w:sz w:val="24"/>
          <w:szCs w:val="24"/>
        </w:rPr>
        <w:t xml:space="preserve"> influencias reales o simuladas recibe, hace dar o prometer para sí o para un tercero, donativo o promesa o cualquier otra ventaja o </w:t>
      </w:r>
      <w:r>
        <w:rPr>
          <w:rFonts w:ascii="Times New Roman" w:eastAsia="Times New Roman" w:hAnsi="Times New Roman" w:cs="Times New Roman"/>
          <w:b/>
          <w:sz w:val="24"/>
          <w:szCs w:val="24"/>
        </w:rPr>
        <w:t>beneficio</w:t>
      </w:r>
      <w:r>
        <w:rPr>
          <w:rFonts w:ascii="Times New Roman" w:eastAsia="Times New Roman" w:hAnsi="Times New Roman" w:cs="Times New Roman"/>
          <w:sz w:val="24"/>
          <w:szCs w:val="24"/>
        </w:rPr>
        <w:t xml:space="preserve"> con el ofrecimiento de interceder ante un func</w:t>
      </w:r>
      <w:r>
        <w:rPr>
          <w:rFonts w:ascii="Times New Roman" w:eastAsia="Times New Roman" w:hAnsi="Times New Roman" w:cs="Times New Roman"/>
          <w:sz w:val="24"/>
          <w:szCs w:val="24"/>
        </w:rPr>
        <w:t xml:space="preserve">ionario o servidor público </w:t>
      </w:r>
      <w:r>
        <w:rPr>
          <w:rFonts w:ascii="Times New Roman" w:eastAsia="Times New Roman" w:hAnsi="Times New Roman" w:cs="Times New Roman"/>
          <w:b/>
          <w:sz w:val="24"/>
          <w:szCs w:val="24"/>
        </w:rPr>
        <w:t>que ha de conocer</w:t>
      </w:r>
      <w:r>
        <w:rPr>
          <w:rFonts w:ascii="Times New Roman" w:eastAsia="Times New Roman" w:hAnsi="Times New Roman" w:cs="Times New Roman"/>
          <w:sz w:val="24"/>
          <w:szCs w:val="24"/>
        </w:rPr>
        <w:t>, esté conociendo o haya conocido un caso judicial o administrativo, será reprimido con pena privativa de libertad no menor de cuatro ni mayor de seis años.</w:t>
      </w:r>
      <w:r>
        <w:rPr>
          <w:rFonts w:ascii="Times New Roman" w:eastAsia="Times New Roman" w:hAnsi="Times New Roman" w:cs="Times New Roman"/>
          <w:b/>
          <w:sz w:val="24"/>
          <w:szCs w:val="24"/>
        </w:rPr>
        <w:t xml:space="preserve"> </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 el agente es funcionario o servidor público, será r</w:t>
      </w:r>
      <w:r>
        <w:rPr>
          <w:rFonts w:ascii="Times New Roman" w:eastAsia="Times New Roman" w:hAnsi="Times New Roman" w:cs="Times New Roman"/>
          <w:sz w:val="24"/>
          <w:szCs w:val="24"/>
        </w:rPr>
        <w:t xml:space="preserve">eprimido con pena privativa de libertad no menor de cuatro ni mayor de ocho años e inhabilitación conforme a los incisos 1 y 2 del artículo 36 del Código Penal. (Ley N.º 28355, 2004). </w:t>
      </w:r>
    </w:p>
    <w:p w:rsidR="00F111FB" w:rsidRDefault="00F111FB">
      <w:pPr>
        <w:tabs>
          <w:tab w:val="left" w:pos="567"/>
        </w:tabs>
        <w:spacing w:after="0" w:line="276" w:lineRule="auto"/>
        <w:ind w:left="567"/>
        <w:jc w:val="both"/>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Si realizamos un paralelismo entre la nueva redacción del delito de TI</w:t>
      </w:r>
      <w:r>
        <w:rPr>
          <w:rFonts w:ascii="Times New Roman" w:eastAsia="Times New Roman" w:hAnsi="Times New Roman" w:cs="Times New Roman"/>
          <w:sz w:val="24"/>
          <w:szCs w:val="24"/>
        </w:rPr>
        <w:t xml:space="preserve">, con la establecida en el C. Pen. de 1991 en sus inicios, advertiremos ciertas modificaciones que tuvieron como objeto el superar la situación problemática anteriormente descrita, conforme se corrobora a continuación: </w:t>
      </w:r>
    </w:p>
    <w:p w:rsidR="00F111FB" w:rsidRDefault="00F111FB">
      <w:pPr>
        <w:tabs>
          <w:tab w:val="left" w:pos="567"/>
        </w:tabs>
        <w:spacing w:after="0" w:line="276" w:lineRule="auto"/>
        <w:ind w:left="567"/>
        <w:jc w:val="both"/>
        <w:rPr>
          <w:rFonts w:ascii="Times New Roman" w:eastAsia="Times New Roman" w:hAnsi="Times New Roman" w:cs="Times New Roman"/>
          <w:b/>
          <w:color w:val="FF0000"/>
          <w:sz w:val="24"/>
          <w:szCs w:val="24"/>
        </w:rPr>
      </w:pPr>
    </w:p>
    <w:tbl>
      <w:tblPr>
        <w:tblStyle w:val="a2"/>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246"/>
      </w:tblGrid>
      <w:tr w:rsidR="00F111FB">
        <w:tc>
          <w:tcPr>
            <w:tcW w:w="4253" w:type="dxa"/>
            <w:shd w:val="clear" w:color="auto" w:fill="000000"/>
          </w:tcPr>
          <w:p w:rsidR="00F111FB" w:rsidRDefault="00F111FB">
            <w:pPr>
              <w:tabs>
                <w:tab w:val="left" w:pos="567"/>
              </w:tabs>
              <w:spacing w:line="276" w:lineRule="auto"/>
              <w:jc w:val="center"/>
              <w:rPr>
                <w:rFonts w:ascii="Times New Roman" w:eastAsia="Times New Roman" w:hAnsi="Times New Roman" w:cs="Times New Roman"/>
                <w:b/>
                <w:color w:val="FF0000"/>
                <w:sz w:val="10"/>
                <w:szCs w:val="10"/>
              </w:rPr>
            </w:pPr>
          </w:p>
          <w:p w:rsidR="00F111FB" w:rsidRDefault="00D57926">
            <w:pPr>
              <w:tabs>
                <w:tab w:val="left" w:pos="567"/>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Código Penal de 1991</w:t>
            </w:r>
          </w:p>
          <w:p w:rsidR="00F111FB" w:rsidRDefault="00D57926">
            <w:pPr>
              <w:tabs>
                <w:tab w:val="left" w:pos="567"/>
              </w:tabs>
              <w:spacing w:line="276"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-Redacción inicial-</w:t>
            </w:r>
          </w:p>
          <w:p w:rsidR="00F111FB" w:rsidRDefault="00F111FB">
            <w:pPr>
              <w:tabs>
                <w:tab w:val="left" w:pos="567"/>
              </w:tabs>
              <w:spacing w:line="276" w:lineRule="auto"/>
              <w:jc w:val="center"/>
              <w:rPr>
                <w:rFonts w:ascii="Times New Roman" w:eastAsia="Times New Roman" w:hAnsi="Times New Roman" w:cs="Times New Roman"/>
                <w:b/>
                <w:i/>
                <w:color w:val="FF0000"/>
                <w:sz w:val="10"/>
                <w:szCs w:val="10"/>
              </w:rPr>
            </w:pPr>
          </w:p>
        </w:tc>
        <w:tc>
          <w:tcPr>
            <w:tcW w:w="4246" w:type="dxa"/>
            <w:shd w:val="clear" w:color="auto" w:fill="000000"/>
          </w:tcPr>
          <w:p w:rsidR="00F111FB" w:rsidRDefault="00F111FB">
            <w:pPr>
              <w:tabs>
                <w:tab w:val="left" w:pos="567"/>
              </w:tabs>
              <w:spacing w:line="276" w:lineRule="auto"/>
              <w:jc w:val="center"/>
              <w:rPr>
                <w:rFonts w:ascii="Times New Roman" w:eastAsia="Times New Roman" w:hAnsi="Times New Roman" w:cs="Times New Roman"/>
                <w:b/>
                <w:color w:val="FF0000"/>
                <w:sz w:val="20"/>
                <w:szCs w:val="20"/>
              </w:rPr>
            </w:pPr>
          </w:p>
          <w:p w:rsidR="00F111FB" w:rsidRDefault="00D57926">
            <w:pPr>
              <w:tabs>
                <w:tab w:val="left" w:pos="567"/>
              </w:tabs>
              <w:spacing w:line="276" w:lineRule="auto"/>
              <w:jc w:val="center"/>
              <w:rPr>
                <w:rFonts w:ascii="Times New Roman" w:eastAsia="Times New Roman" w:hAnsi="Times New Roman" w:cs="Times New Roman"/>
                <w:b/>
                <w:color w:val="FF0000"/>
                <w:sz w:val="24"/>
                <w:szCs w:val="24"/>
              </w:rPr>
            </w:pPr>
            <w:proofErr w:type="gramStart"/>
            <w:r>
              <w:rPr>
                <w:rFonts w:ascii="Times New Roman" w:eastAsia="Times New Roman" w:hAnsi="Times New Roman" w:cs="Times New Roman"/>
                <w:b/>
                <w:sz w:val="20"/>
                <w:szCs w:val="20"/>
              </w:rPr>
              <w:t>Ley N.º</w:t>
            </w:r>
            <w:proofErr w:type="gramEnd"/>
            <w:r>
              <w:rPr>
                <w:rFonts w:ascii="Times New Roman" w:eastAsia="Times New Roman" w:hAnsi="Times New Roman" w:cs="Times New Roman"/>
                <w:b/>
                <w:sz w:val="20"/>
                <w:szCs w:val="20"/>
              </w:rPr>
              <w:t xml:space="preserve"> 28355, de fecha 06.10.2004</w:t>
            </w:r>
          </w:p>
        </w:tc>
      </w:tr>
      <w:tr w:rsidR="00F111FB">
        <w:tc>
          <w:tcPr>
            <w:tcW w:w="4253" w:type="dxa"/>
          </w:tcPr>
          <w:p w:rsidR="00F111FB" w:rsidRDefault="00F111FB">
            <w:pPr>
              <w:spacing w:line="276" w:lineRule="auto"/>
              <w:jc w:val="both"/>
              <w:rPr>
                <w:rFonts w:ascii="Times New Roman" w:eastAsia="Times New Roman" w:hAnsi="Times New Roman" w:cs="Times New Roman"/>
                <w:b/>
                <w:color w:val="FF0000"/>
                <w:sz w:val="48"/>
                <w:szCs w:val="48"/>
              </w:rPr>
            </w:pPr>
          </w:p>
          <w:p w:rsidR="00F111FB" w:rsidRDefault="00D57926">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Artículo 400</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 xml:space="preserve"> El que, invocando influencias, reales o simuladas, recibe, hace dar o prometer para sí o para un tercero, donativo o promesa o cualquier otra ventaja con el ofrecimiento</w:t>
            </w:r>
            <w:r>
              <w:rPr>
                <w:rFonts w:ascii="Times New Roman" w:eastAsia="Times New Roman" w:hAnsi="Times New Roman" w:cs="Times New Roman"/>
                <w:b/>
                <w:sz w:val="20"/>
                <w:szCs w:val="20"/>
              </w:rPr>
              <w:t xml:space="preserve"> de</w:t>
            </w:r>
            <w:r>
              <w:rPr>
                <w:rFonts w:ascii="Times New Roman" w:eastAsia="Times New Roman" w:hAnsi="Times New Roman" w:cs="Times New Roman"/>
                <w:sz w:val="20"/>
                <w:szCs w:val="20"/>
              </w:rPr>
              <w:t xml:space="preserve"> interceder ante un funcionario o servidor público que esté conociendo o haya conocido, un caso judicial o administrativo, será reprimido con pena privativa de libertad no menor de dos ni mayor de cuatro años. </w:t>
            </w:r>
          </w:p>
          <w:p w:rsidR="00F111FB" w:rsidRDefault="00F111FB">
            <w:pPr>
              <w:spacing w:line="276" w:lineRule="auto"/>
              <w:jc w:val="both"/>
              <w:rPr>
                <w:rFonts w:ascii="Times New Roman" w:eastAsia="Times New Roman" w:hAnsi="Times New Roman" w:cs="Times New Roman"/>
                <w:color w:val="FF0000"/>
                <w:sz w:val="24"/>
                <w:szCs w:val="24"/>
              </w:rPr>
            </w:pPr>
          </w:p>
        </w:tc>
        <w:tc>
          <w:tcPr>
            <w:tcW w:w="4246" w:type="dxa"/>
          </w:tcPr>
          <w:p w:rsidR="00F111FB" w:rsidRDefault="00F111FB">
            <w:pPr>
              <w:tabs>
                <w:tab w:val="left" w:pos="-73"/>
              </w:tabs>
              <w:jc w:val="both"/>
              <w:rPr>
                <w:rFonts w:ascii="Times New Roman" w:eastAsia="Times New Roman" w:hAnsi="Times New Roman" w:cs="Times New Roman"/>
                <w:b/>
                <w:color w:val="FF0000"/>
                <w:sz w:val="10"/>
                <w:szCs w:val="10"/>
              </w:rPr>
            </w:pPr>
          </w:p>
          <w:p w:rsidR="00F111FB" w:rsidRDefault="00D57926">
            <w:pPr>
              <w:tabs>
                <w:tab w:val="left" w:pos="-73"/>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Artículo 400</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Tráfico de influencias. </w:t>
            </w:r>
          </w:p>
          <w:p w:rsidR="00F111FB" w:rsidRDefault="00D57926">
            <w:pPr>
              <w:tabs>
                <w:tab w:val="left" w:pos="-7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que invocando o </w:t>
            </w:r>
            <w:r>
              <w:rPr>
                <w:rFonts w:ascii="Times New Roman" w:eastAsia="Times New Roman" w:hAnsi="Times New Roman" w:cs="Times New Roman"/>
                <w:b/>
                <w:sz w:val="20"/>
                <w:szCs w:val="20"/>
              </w:rPr>
              <w:t xml:space="preserve">teniendo </w:t>
            </w:r>
            <w:r>
              <w:rPr>
                <w:rFonts w:ascii="Times New Roman" w:eastAsia="Times New Roman" w:hAnsi="Times New Roman" w:cs="Times New Roman"/>
                <w:sz w:val="20"/>
                <w:szCs w:val="20"/>
              </w:rPr>
              <w:t xml:space="preserve">influencias reales o simuladas recibe, hace dar o prometer para sí o para un tercero, donativo o promesa o cualquier otra ventaja o </w:t>
            </w:r>
            <w:r>
              <w:rPr>
                <w:rFonts w:ascii="Times New Roman" w:eastAsia="Times New Roman" w:hAnsi="Times New Roman" w:cs="Times New Roman"/>
                <w:b/>
                <w:sz w:val="20"/>
                <w:szCs w:val="20"/>
              </w:rPr>
              <w:t>beneficio</w:t>
            </w:r>
            <w:r>
              <w:rPr>
                <w:rFonts w:ascii="Times New Roman" w:eastAsia="Times New Roman" w:hAnsi="Times New Roman" w:cs="Times New Roman"/>
                <w:sz w:val="20"/>
                <w:szCs w:val="20"/>
              </w:rPr>
              <w:t xml:space="preserve"> con el ofrecimiento de interceder ante un funcionario o servidor público </w:t>
            </w:r>
            <w:r>
              <w:rPr>
                <w:rFonts w:ascii="Times New Roman" w:eastAsia="Times New Roman" w:hAnsi="Times New Roman" w:cs="Times New Roman"/>
                <w:b/>
                <w:sz w:val="20"/>
                <w:szCs w:val="20"/>
              </w:rPr>
              <w:t>que ha de con</w:t>
            </w:r>
            <w:r>
              <w:rPr>
                <w:rFonts w:ascii="Times New Roman" w:eastAsia="Times New Roman" w:hAnsi="Times New Roman" w:cs="Times New Roman"/>
                <w:b/>
                <w:sz w:val="20"/>
                <w:szCs w:val="20"/>
              </w:rPr>
              <w:t>ocer</w:t>
            </w:r>
            <w:r>
              <w:rPr>
                <w:rFonts w:ascii="Times New Roman" w:eastAsia="Times New Roman" w:hAnsi="Times New Roman" w:cs="Times New Roman"/>
                <w:sz w:val="20"/>
                <w:szCs w:val="20"/>
              </w:rPr>
              <w:t xml:space="preserve">, esté conociendo o haya conocido un caso judicial o administrativo, será reprimido con pena privativa de libertad no menor de cuatro ni mayor de seis años. </w:t>
            </w:r>
          </w:p>
          <w:p w:rsidR="00F111FB" w:rsidRDefault="00D57926">
            <w:pPr>
              <w:tabs>
                <w:tab w:val="left" w:pos="567"/>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Si el agente es funcionario o servidor público, será reprimido con pena privativa de libertad </w:t>
            </w:r>
            <w:r>
              <w:rPr>
                <w:rFonts w:ascii="Times New Roman" w:eastAsia="Times New Roman" w:hAnsi="Times New Roman" w:cs="Times New Roman"/>
                <w:b/>
                <w:sz w:val="20"/>
                <w:szCs w:val="20"/>
              </w:rPr>
              <w:t>no menor de cuatro ni mayor de ocho años e inhabilitación conforme a los incisos 1 y 2 del artículo 36 del Código Penal.</w:t>
            </w:r>
          </w:p>
          <w:p w:rsidR="00F111FB" w:rsidRDefault="00F111FB">
            <w:pPr>
              <w:tabs>
                <w:tab w:val="left" w:pos="567"/>
              </w:tabs>
              <w:jc w:val="both"/>
              <w:rPr>
                <w:rFonts w:ascii="Times New Roman" w:eastAsia="Times New Roman" w:hAnsi="Times New Roman" w:cs="Times New Roman"/>
                <w:b/>
                <w:color w:val="FF0000"/>
                <w:sz w:val="10"/>
                <w:szCs w:val="10"/>
              </w:rPr>
            </w:pPr>
          </w:p>
        </w:tc>
      </w:tr>
    </w:tbl>
    <w:p w:rsidR="00F111FB" w:rsidRDefault="00F111FB">
      <w:pPr>
        <w:tabs>
          <w:tab w:val="left" w:pos="567"/>
        </w:tabs>
        <w:spacing w:after="0" w:line="276" w:lineRule="auto"/>
        <w:jc w:val="center"/>
        <w:rPr>
          <w:rFonts w:ascii="Times New Roman" w:eastAsia="Times New Roman" w:hAnsi="Times New Roman" w:cs="Times New Roman"/>
          <w:b/>
          <w:sz w:val="10"/>
          <w:szCs w:val="10"/>
        </w:rPr>
      </w:pPr>
    </w:p>
    <w:p w:rsidR="00F111FB" w:rsidRDefault="00D57926">
      <w:pPr>
        <w:tabs>
          <w:tab w:val="left" w:pos="567"/>
        </w:tabs>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Fuente:</w:t>
      </w:r>
      <w:r>
        <w:rPr>
          <w:rFonts w:ascii="Times New Roman" w:eastAsia="Times New Roman" w:hAnsi="Times New Roman" w:cs="Times New Roman"/>
          <w:sz w:val="24"/>
          <w:szCs w:val="24"/>
        </w:rPr>
        <w:t xml:space="preserve"> Elaboración propia.</w:t>
      </w:r>
    </w:p>
    <w:p w:rsidR="00F111FB" w:rsidRDefault="00F111FB">
      <w:pPr>
        <w:tabs>
          <w:tab w:val="left" w:pos="567"/>
        </w:tabs>
        <w:spacing w:after="0" w:line="276" w:lineRule="auto"/>
        <w:ind w:left="567"/>
        <w:jc w:val="both"/>
        <w:rPr>
          <w:rFonts w:ascii="Times New Roman" w:eastAsia="Times New Roman" w:hAnsi="Times New Roman" w:cs="Times New Roman"/>
          <w:b/>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es de advertirse, la nueva redacción del delito de TI diverge de la anterior, en que esta nueva incorporó los términos </w:t>
      </w:r>
      <w:r>
        <w:rPr>
          <w:rFonts w:ascii="Times New Roman" w:eastAsia="Times New Roman" w:hAnsi="Times New Roman" w:cs="Times New Roman"/>
          <w:b/>
          <w:sz w:val="24"/>
          <w:szCs w:val="24"/>
        </w:rPr>
        <w:t>teniendo, beneficio</w:t>
      </w:r>
      <w:r>
        <w:rPr>
          <w:rFonts w:ascii="Times New Roman" w:eastAsia="Times New Roman" w:hAnsi="Times New Roman" w:cs="Times New Roman"/>
          <w:sz w:val="24"/>
          <w:szCs w:val="24"/>
        </w:rPr>
        <w:t xml:space="preserve"> y </w:t>
      </w:r>
      <w:r>
        <w:rPr>
          <w:rFonts w:ascii="Times New Roman" w:eastAsia="Times New Roman" w:hAnsi="Times New Roman" w:cs="Times New Roman"/>
          <w:b/>
          <w:sz w:val="24"/>
          <w:szCs w:val="24"/>
        </w:rPr>
        <w:t>que ha de conocer</w:t>
      </w:r>
      <w:r>
        <w:rPr>
          <w:rFonts w:ascii="Times New Roman" w:eastAsia="Times New Roman" w:hAnsi="Times New Roman" w:cs="Times New Roman"/>
          <w:sz w:val="24"/>
          <w:szCs w:val="24"/>
        </w:rPr>
        <w:t xml:space="preserve">, los que influyen en los elementos de este ilícito, conforme se detalla a continuación: </w:t>
      </w:r>
    </w:p>
    <w:p w:rsidR="00F111FB" w:rsidRDefault="00F111FB">
      <w:pPr>
        <w:tabs>
          <w:tab w:val="left" w:pos="567"/>
        </w:tabs>
        <w:spacing w:after="0" w:line="276" w:lineRule="auto"/>
        <w:ind w:firstLine="567"/>
        <w:jc w:val="both"/>
        <w:rPr>
          <w:rFonts w:ascii="Times New Roman" w:eastAsia="Times New Roman" w:hAnsi="Times New Roman" w:cs="Times New Roman"/>
          <w:color w:val="FF0000"/>
          <w:sz w:val="24"/>
          <w:szCs w:val="24"/>
        </w:rPr>
      </w:pP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F111FB">
        <w:tc>
          <w:tcPr>
            <w:tcW w:w="4247" w:type="dxa"/>
            <w:shd w:val="clear" w:color="auto" w:fill="000000"/>
          </w:tcPr>
          <w:p w:rsidR="00F111FB" w:rsidRDefault="00F111FB">
            <w:pPr>
              <w:tabs>
                <w:tab w:val="left" w:pos="567"/>
              </w:tabs>
              <w:jc w:val="center"/>
              <w:rPr>
                <w:rFonts w:ascii="Times New Roman" w:eastAsia="Times New Roman" w:hAnsi="Times New Roman" w:cs="Times New Roman"/>
                <w:b/>
                <w:sz w:val="10"/>
                <w:szCs w:val="10"/>
              </w:rPr>
            </w:pPr>
          </w:p>
          <w:p w:rsidR="00F111FB" w:rsidRDefault="00D57926">
            <w:pPr>
              <w:tabs>
                <w:tab w:val="left" w:pos="567"/>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Código Penal de 1991</w:t>
            </w:r>
          </w:p>
          <w:p w:rsidR="00F111FB" w:rsidRDefault="00D57926">
            <w:pPr>
              <w:tabs>
                <w:tab w:val="left" w:pos="567"/>
              </w:tabs>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-Redacción inicial-</w:t>
            </w:r>
          </w:p>
          <w:p w:rsidR="00F111FB" w:rsidRDefault="00F111FB">
            <w:pPr>
              <w:tabs>
                <w:tab w:val="left" w:pos="567"/>
              </w:tabs>
              <w:jc w:val="center"/>
              <w:rPr>
                <w:rFonts w:ascii="Times New Roman" w:eastAsia="Times New Roman" w:hAnsi="Times New Roman" w:cs="Times New Roman"/>
                <w:b/>
                <w:sz w:val="10"/>
                <w:szCs w:val="10"/>
              </w:rPr>
            </w:pPr>
          </w:p>
        </w:tc>
        <w:tc>
          <w:tcPr>
            <w:tcW w:w="4247" w:type="dxa"/>
            <w:shd w:val="clear" w:color="auto" w:fill="000000"/>
          </w:tcPr>
          <w:p w:rsidR="00F111FB" w:rsidRDefault="00F111FB">
            <w:pPr>
              <w:tabs>
                <w:tab w:val="left" w:pos="567"/>
              </w:tabs>
              <w:jc w:val="center"/>
              <w:rPr>
                <w:rFonts w:ascii="Times New Roman" w:eastAsia="Times New Roman" w:hAnsi="Times New Roman" w:cs="Times New Roman"/>
                <w:b/>
                <w:sz w:val="24"/>
                <w:szCs w:val="24"/>
              </w:rPr>
            </w:pPr>
          </w:p>
          <w:p w:rsidR="00F111FB" w:rsidRDefault="00D57926">
            <w:pPr>
              <w:tabs>
                <w:tab w:val="left" w:pos="567"/>
              </w:tabs>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0"/>
                <w:szCs w:val="20"/>
              </w:rPr>
              <w:t>Ley N.º</w:t>
            </w:r>
            <w:proofErr w:type="gramEnd"/>
            <w:r>
              <w:rPr>
                <w:rFonts w:ascii="Times New Roman" w:eastAsia="Times New Roman" w:hAnsi="Times New Roman" w:cs="Times New Roman"/>
                <w:b/>
                <w:sz w:val="20"/>
                <w:szCs w:val="20"/>
              </w:rPr>
              <w:t xml:space="preserve"> 28355, de fecha 06.10.2004</w:t>
            </w:r>
          </w:p>
        </w:tc>
      </w:tr>
      <w:tr w:rsidR="00F111FB">
        <w:tc>
          <w:tcPr>
            <w:tcW w:w="4247" w:type="dxa"/>
          </w:tcPr>
          <w:p w:rsidR="00F111FB" w:rsidRDefault="00F111FB">
            <w:pPr>
              <w:tabs>
                <w:tab w:val="left" w:pos="567"/>
              </w:tabs>
              <w:jc w:val="both"/>
              <w:rPr>
                <w:rFonts w:ascii="Times New Roman" w:eastAsia="Times New Roman" w:hAnsi="Times New Roman" w:cs="Times New Roman"/>
                <w:sz w:val="18"/>
                <w:szCs w:val="18"/>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Invocando influencias reales o simuladas.</w:t>
            </w:r>
          </w:p>
          <w:p w:rsidR="00F111FB" w:rsidRDefault="00F111FB">
            <w:pPr>
              <w:tabs>
                <w:tab w:val="left" w:pos="567"/>
              </w:tabs>
              <w:jc w:val="both"/>
              <w:rPr>
                <w:rFonts w:ascii="Times New Roman" w:eastAsia="Times New Roman" w:hAnsi="Times New Roman" w:cs="Times New Roman"/>
                <w:sz w:val="24"/>
                <w:szCs w:val="24"/>
              </w:rPr>
            </w:pPr>
          </w:p>
        </w:tc>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Invocando o teniendo influencias reales o simuladas.</w:t>
            </w:r>
          </w:p>
          <w:p w:rsidR="00F111FB" w:rsidRDefault="00F111FB">
            <w:pPr>
              <w:tabs>
                <w:tab w:val="left" w:pos="567"/>
              </w:tabs>
              <w:jc w:val="both"/>
              <w:rPr>
                <w:rFonts w:ascii="Times New Roman" w:eastAsia="Times New Roman" w:hAnsi="Times New Roman" w:cs="Times New Roman"/>
                <w:sz w:val="10"/>
                <w:szCs w:val="10"/>
              </w:rPr>
            </w:pPr>
          </w:p>
        </w:tc>
      </w:tr>
      <w:tr w:rsidR="00F111FB">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Recibe, hace dar o prometer para sí o para un tercero.</w:t>
            </w:r>
          </w:p>
          <w:p w:rsidR="00F111FB" w:rsidRDefault="00F111FB">
            <w:pPr>
              <w:tabs>
                <w:tab w:val="left" w:pos="567"/>
              </w:tabs>
              <w:jc w:val="both"/>
              <w:rPr>
                <w:rFonts w:ascii="Times New Roman" w:eastAsia="Times New Roman" w:hAnsi="Times New Roman" w:cs="Times New Roman"/>
                <w:sz w:val="10"/>
                <w:szCs w:val="10"/>
              </w:rPr>
            </w:pPr>
          </w:p>
        </w:tc>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Recibe, hace dar o prometer para sí o ara un tercero.</w:t>
            </w:r>
          </w:p>
          <w:p w:rsidR="00F111FB" w:rsidRDefault="00F111FB">
            <w:pPr>
              <w:tabs>
                <w:tab w:val="left" w:pos="567"/>
              </w:tabs>
              <w:jc w:val="both"/>
              <w:rPr>
                <w:rFonts w:ascii="Times New Roman" w:eastAsia="Times New Roman" w:hAnsi="Times New Roman" w:cs="Times New Roman"/>
                <w:sz w:val="10"/>
                <w:szCs w:val="10"/>
              </w:rPr>
            </w:pPr>
          </w:p>
        </w:tc>
      </w:tr>
      <w:tr w:rsidR="00F111FB">
        <w:tc>
          <w:tcPr>
            <w:tcW w:w="4247" w:type="dxa"/>
          </w:tcPr>
          <w:p w:rsidR="00F111FB" w:rsidRDefault="00F111FB">
            <w:pPr>
              <w:tabs>
                <w:tab w:val="left" w:pos="567"/>
              </w:tabs>
              <w:jc w:val="both"/>
              <w:rPr>
                <w:rFonts w:ascii="Times New Roman" w:eastAsia="Times New Roman" w:hAnsi="Times New Roman" w:cs="Times New Roman"/>
                <w:sz w:val="24"/>
                <w:szCs w:val="24"/>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Donativo, promesa o cualquier otra ventaja.</w:t>
            </w:r>
          </w:p>
          <w:p w:rsidR="00F111FB" w:rsidRDefault="00F111FB">
            <w:pPr>
              <w:tabs>
                <w:tab w:val="left" w:pos="567"/>
              </w:tabs>
              <w:jc w:val="both"/>
              <w:rPr>
                <w:rFonts w:ascii="Times New Roman" w:eastAsia="Times New Roman" w:hAnsi="Times New Roman" w:cs="Times New Roman"/>
                <w:sz w:val="24"/>
                <w:szCs w:val="24"/>
              </w:rPr>
            </w:pPr>
          </w:p>
        </w:tc>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Donativo o promesa o cualquier otra ventaja o beneficio.</w:t>
            </w:r>
          </w:p>
          <w:p w:rsidR="00F111FB" w:rsidRDefault="00F111FB">
            <w:pPr>
              <w:tabs>
                <w:tab w:val="left" w:pos="567"/>
              </w:tabs>
              <w:jc w:val="both"/>
              <w:rPr>
                <w:rFonts w:ascii="Times New Roman" w:eastAsia="Times New Roman" w:hAnsi="Times New Roman" w:cs="Times New Roman"/>
                <w:sz w:val="10"/>
                <w:szCs w:val="10"/>
              </w:rPr>
            </w:pPr>
          </w:p>
        </w:tc>
      </w:tr>
      <w:tr w:rsidR="00F111FB">
        <w:tc>
          <w:tcPr>
            <w:tcW w:w="4247" w:type="dxa"/>
          </w:tcPr>
          <w:p w:rsidR="00F111FB" w:rsidRDefault="00F111FB">
            <w:pPr>
              <w:tabs>
                <w:tab w:val="left" w:pos="567"/>
              </w:tabs>
              <w:jc w:val="both"/>
              <w:rPr>
                <w:rFonts w:ascii="Times New Roman" w:eastAsia="Times New Roman" w:hAnsi="Times New Roman" w:cs="Times New Roman"/>
                <w:sz w:val="24"/>
                <w:szCs w:val="24"/>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Ofrecimiento de interceder ante un funcionario o servidor que esté conociendo o haya conocido</w:t>
            </w:r>
            <w:r>
              <w:rPr>
                <w:rFonts w:ascii="Times New Roman" w:eastAsia="Times New Roman" w:hAnsi="Times New Roman" w:cs="Times New Roman"/>
                <w:sz w:val="20"/>
                <w:szCs w:val="20"/>
              </w:rPr>
              <w:t xml:space="preserve"> un caso judicial o administrativo.</w:t>
            </w:r>
          </w:p>
          <w:p w:rsidR="00F111FB" w:rsidRDefault="00D57926">
            <w:pPr>
              <w:tabs>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47" w:type="dxa"/>
          </w:tcPr>
          <w:p w:rsidR="00F111FB" w:rsidRDefault="00F111FB">
            <w:pPr>
              <w:tabs>
                <w:tab w:val="left" w:pos="567"/>
              </w:tabs>
              <w:jc w:val="both"/>
              <w:rPr>
                <w:rFonts w:ascii="Times New Roman" w:eastAsia="Times New Roman" w:hAnsi="Times New Roman" w:cs="Times New Roman"/>
                <w:sz w:val="10"/>
                <w:szCs w:val="10"/>
              </w:rPr>
            </w:pP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Ofrecimiento de interceder ante un funcionario o servidor que ha de conocer, que esté conociendo o haya conocido un proceso judicial o administrativo.</w:t>
            </w:r>
          </w:p>
          <w:p w:rsidR="00F111FB" w:rsidRDefault="00F111FB">
            <w:pPr>
              <w:tabs>
                <w:tab w:val="left" w:pos="567"/>
              </w:tabs>
              <w:jc w:val="both"/>
              <w:rPr>
                <w:rFonts w:ascii="Times New Roman" w:eastAsia="Times New Roman" w:hAnsi="Times New Roman" w:cs="Times New Roman"/>
                <w:sz w:val="10"/>
                <w:szCs w:val="10"/>
              </w:rPr>
            </w:pPr>
          </w:p>
        </w:tc>
      </w:tr>
    </w:tbl>
    <w:p w:rsidR="00F111FB" w:rsidRDefault="00F111FB">
      <w:pPr>
        <w:tabs>
          <w:tab w:val="left" w:pos="567"/>
        </w:tabs>
        <w:spacing w:after="0" w:line="276" w:lineRule="auto"/>
        <w:ind w:firstLine="567"/>
        <w:jc w:val="center"/>
        <w:rPr>
          <w:rFonts w:ascii="Times New Roman" w:eastAsia="Times New Roman" w:hAnsi="Times New Roman" w:cs="Times New Roman"/>
          <w:b/>
          <w:sz w:val="10"/>
          <w:szCs w:val="10"/>
        </w:rPr>
      </w:pPr>
    </w:p>
    <w:p w:rsidR="00F111FB" w:rsidRDefault="00D57926">
      <w:pPr>
        <w:tabs>
          <w:tab w:val="left" w:pos="567"/>
        </w:tabs>
        <w:spacing w:after="0" w:line="276"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Fuente:</w:t>
      </w:r>
      <w:r>
        <w:rPr>
          <w:rFonts w:ascii="Times New Roman" w:eastAsia="Times New Roman" w:hAnsi="Times New Roman" w:cs="Times New Roman"/>
          <w:sz w:val="20"/>
          <w:szCs w:val="20"/>
        </w:rPr>
        <w:t xml:space="preserve"> Elaboración propia.</w:t>
      </w:r>
    </w:p>
    <w:p w:rsidR="00F111FB" w:rsidRDefault="00F111FB">
      <w:pPr>
        <w:tabs>
          <w:tab w:val="left" w:pos="567"/>
        </w:tabs>
        <w:spacing w:after="0" w:line="276" w:lineRule="auto"/>
        <w:ind w:firstLine="567"/>
        <w:jc w:val="both"/>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más resaltante de esta nueva redacción es la reincorporación de su agravante, </w:t>
      </w:r>
      <w:r>
        <w:rPr>
          <w:rFonts w:ascii="Times New Roman" w:eastAsia="Times New Roman" w:hAnsi="Times New Roman" w:cs="Times New Roman"/>
          <w:b/>
          <w:sz w:val="24"/>
          <w:szCs w:val="24"/>
        </w:rPr>
        <w:t>en caso la conducta sea desplegada por un funcionario o servidor público,</w:t>
      </w:r>
      <w:r>
        <w:rPr>
          <w:rFonts w:ascii="Times New Roman" w:eastAsia="Times New Roman" w:hAnsi="Times New Roman" w:cs="Times New Roman"/>
          <w:sz w:val="24"/>
          <w:szCs w:val="24"/>
        </w:rPr>
        <w:t xml:space="preserve"> aunque en realidad esto no es algo novedoso, puesto que la redacción es similar a la contenida en el </w:t>
      </w:r>
      <w:r>
        <w:rPr>
          <w:rFonts w:ascii="Times New Roman" w:eastAsia="Times New Roman" w:hAnsi="Times New Roman" w:cs="Times New Roman"/>
          <w:sz w:val="24"/>
          <w:szCs w:val="24"/>
        </w:rPr>
        <w:t>del D.L.121 que incorporó el artículo 353°-A al C. Pen. de 1924 –, como detallo a continuación:</w:t>
      </w:r>
    </w:p>
    <w:p w:rsidR="00F111FB" w:rsidRDefault="00F111FB">
      <w:pPr>
        <w:tabs>
          <w:tab w:val="left" w:pos="567"/>
        </w:tabs>
        <w:spacing w:after="0" w:line="276" w:lineRule="auto"/>
        <w:ind w:firstLine="567"/>
        <w:jc w:val="both"/>
        <w:rPr>
          <w:rFonts w:ascii="Times New Roman" w:eastAsia="Times New Roman" w:hAnsi="Times New Roman" w:cs="Times New Roman"/>
          <w:color w:val="FF0000"/>
          <w:sz w:val="24"/>
          <w:szCs w:val="24"/>
        </w:rPr>
      </w:pPr>
    </w:p>
    <w:tbl>
      <w:tblPr>
        <w:tblStyle w:val="a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F111FB">
        <w:tc>
          <w:tcPr>
            <w:tcW w:w="4247" w:type="dxa"/>
            <w:shd w:val="clear" w:color="auto" w:fill="000000"/>
          </w:tcPr>
          <w:p w:rsidR="00F111FB" w:rsidRDefault="00F111FB">
            <w:pPr>
              <w:tabs>
                <w:tab w:val="left" w:pos="567"/>
              </w:tabs>
              <w:spacing w:line="276" w:lineRule="auto"/>
              <w:jc w:val="center"/>
              <w:rPr>
                <w:rFonts w:ascii="Times New Roman" w:eastAsia="Times New Roman" w:hAnsi="Times New Roman" w:cs="Times New Roman"/>
                <w:b/>
                <w:sz w:val="10"/>
                <w:szCs w:val="10"/>
              </w:rPr>
            </w:pPr>
          </w:p>
          <w:p w:rsidR="00F111FB" w:rsidRDefault="00D57926">
            <w:pPr>
              <w:tabs>
                <w:tab w:val="left" w:pos="567"/>
              </w:tabs>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Código Penal de 1924</w:t>
            </w:r>
          </w:p>
          <w:p w:rsidR="00F111FB" w:rsidRDefault="00D57926">
            <w:pPr>
              <w:tabs>
                <w:tab w:val="left" w:pos="567"/>
              </w:tabs>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-Modificado por el D.L. 121-</w:t>
            </w:r>
          </w:p>
          <w:p w:rsidR="00F111FB" w:rsidRDefault="00F111FB">
            <w:pPr>
              <w:tabs>
                <w:tab w:val="left" w:pos="567"/>
              </w:tabs>
              <w:spacing w:line="276" w:lineRule="auto"/>
              <w:jc w:val="center"/>
              <w:rPr>
                <w:rFonts w:ascii="Times New Roman" w:eastAsia="Times New Roman" w:hAnsi="Times New Roman" w:cs="Times New Roman"/>
                <w:i/>
                <w:sz w:val="10"/>
                <w:szCs w:val="10"/>
              </w:rPr>
            </w:pPr>
          </w:p>
        </w:tc>
        <w:tc>
          <w:tcPr>
            <w:tcW w:w="4247" w:type="dxa"/>
            <w:shd w:val="clear" w:color="auto" w:fill="000000"/>
          </w:tcPr>
          <w:p w:rsidR="00F111FB" w:rsidRDefault="00F111FB">
            <w:pPr>
              <w:tabs>
                <w:tab w:val="left" w:pos="567"/>
              </w:tabs>
              <w:spacing w:line="276" w:lineRule="auto"/>
              <w:jc w:val="center"/>
              <w:rPr>
                <w:rFonts w:ascii="Times New Roman" w:eastAsia="Times New Roman" w:hAnsi="Times New Roman" w:cs="Times New Roman"/>
                <w:b/>
                <w:sz w:val="24"/>
                <w:szCs w:val="24"/>
              </w:rPr>
            </w:pPr>
          </w:p>
          <w:p w:rsidR="00F111FB" w:rsidRDefault="00D57926">
            <w:pPr>
              <w:tabs>
                <w:tab w:val="left" w:pos="567"/>
              </w:tabs>
              <w:spacing w:line="27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0"/>
                <w:szCs w:val="20"/>
              </w:rPr>
              <w:t>Ley N.º</w:t>
            </w:r>
            <w:proofErr w:type="gramEnd"/>
            <w:r>
              <w:rPr>
                <w:rFonts w:ascii="Times New Roman" w:eastAsia="Times New Roman" w:hAnsi="Times New Roman" w:cs="Times New Roman"/>
                <w:b/>
                <w:sz w:val="20"/>
                <w:szCs w:val="20"/>
              </w:rPr>
              <w:t xml:space="preserve"> 28355, de fecha 06.10.2004</w:t>
            </w:r>
          </w:p>
        </w:tc>
      </w:tr>
      <w:tr w:rsidR="00F111FB">
        <w:tc>
          <w:tcPr>
            <w:tcW w:w="4247" w:type="dxa"/>
          </w:tcPr>
          <w:p w:rsidR="00F111FB" w:rsidRDefault="00F111FB">
            <w:pPr>
              <w:spacing w:line="276" w:lineRule="auto"/>
              <w:jc w:val="both"/>
              <w:rPr>
                <w:rFonts w:ascii="Times New Roman" w:eastAsia="Times New Roman" w:hAnsi="Times New Roman" w:cs="Times New Roman"/>
                <w:b/>
                <w:sz w:val="10"/>
                <w:szCs w:val="10"/>
              </w:rPr>
            </w:pPr>
          </w:p>
          <w:p w:rsidR="00F111FB" w:rsidRDefault="00D57926">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Artículo 353°-A.-</w:t>
            </w:r>
            <w:r>
              <w:rPr>
                <w:rFonts w:ascii="Times New Roman" w:eastAsia="Times New Roman" w:hAnsi="Times New Roman" w:cs="Times New Roman"/>
                <w:sz w:val="20"/>
                <w:szCs w:val="20"/>
              </w:rPr>
              <w:t xml:space="preserve"> </w:t>
            </w:r>
          </w:p>
          <w:p w:rsidR="00F111FB" w:rsidRDefault="00D57926">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F111FB" w:rsidRDefault="00D57926">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el agente fuere funcionario público, será reprimido además con inhabilitación conforme a los incisos 1), 2) y 3) del Artículo 27°, por doble tiempo de la condena</w:t>
            </w:r>
            <w:r>
              <w:rPr>
                <w:rFonts w:ascii="Times New Roman" w:eastAsia="Times New Roman" w:hAnsi="Times New Roman" w:cs="Times New Roman"/>
                <w:sz w:val="20"/>
                <w:szCs w:val="20"/>
                <w:highlight w:val="white"/>
              </w:rPr>
              <w:t>.</w:t>
            </w:r>
          </w:p>
          <w:p w:rsidR="00F111FB" w:rsidRDefault="00F111FB">
            <w:pPr>
              <w:tabs>
                <w:tab w:val="left" w:pos="567"/>
              </w:tabs>
              <w:spacing w:line="276" w:lineRule="auto"/>
              <w:jc w:val="both"/>
              <w:rPr>
                <w:rFonts w:ascii="Times New Roman" w:eastAsia="Times New Roman" w:hAnsi="Times New Roman" w:cs="Times New Roman"/>
                <w:sz w:val="10"/>
                <w:szCs w:val="10"/>
              </w:rPr>
            </w:pPr>
          </w:p>
        </w:tc>
        <w:tc>
          <w:tcPr>
            <w:tcW w:w="4247" w:type="dxa"/>
          </w:tcPr>
          <w:p w:rsidR="00F111FB" w:rsidRDefault="00F111FB">
            <w:pPr>
              <w:tabs>
                <w:tab w:val="left" w:pos="-73"/>
              </w:tabs>
              <w:jc w:val="both"/>
              <w:rPr>
                <w:rFonts w:ascii="Times New Roman" w:eastAsia="Times New Roman" w:hAnsi="Times New Roman" w:cs="Times New Roman"/>
                <w:b/>
                <w:sz w:val="10"/>
                <w:szCs w:val="10"/>
              </w:rPr>
            </w:pPr>
          </w:p>
          <w:p w:rsidR="00F111FB" w:rsidRDefault="00D57926">
            <w:pPr>
              <w:tabs>
                <w:tab w:val="left" w:pos="-73"/>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Artículo 400</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Tráfico de influencias. </w:t>
            </w:r>
          </w:p>
          <w:p w:rsidR="00F111FB" w:rsidRDefault="00D57926">
            <w:pPr>
              <w:tabs>
                <w:tab w:val="left" w:pos="-7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F111FB" w:rsidRDefault="00D57926">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el agente es funcionario o servidor público, será reprimido con pena privativa de libertad no menor de cuatro ni mayor de ocho años e inhabilitación conforme a los incisos 1 y 2 del artículo 36 del Código Penal.</w:t>
            </w:r>
          </w:p>
          <w:p w:rsidR="00F111FB" w:rsidRDefault="00F111FB">
            <w:pPr>
              <w:tabs>
                <w:tab w:val="left" w:pos="567"/>
              </w:tabs>
              <w:spacing w:line="276" w:lineRule="auto"/>
              <w:jc w:val="both"/>
              <w:rPr>
                <w:rFonts w:ascii="Times New Roman" w:eastAsia="Times New Roman" w:hAnsi="Times New Roman" w:cs="Times New Roman"/>
                <w:sz w:val="10"/>
                <w:szCs w:val="10"/>
              </w:rPr>
            </w:pPr>
          </w:p>
        </w:tc>
      </w:tr>
    </w:tbl>
    <w:p w:rsidR="00F111FB" w:rsidRDefault="00F111FB">
      <w:pPr>
        <w:tabs>
          <w:tab w:val="left" w:pos="567"/>
        </w:tabs>
        <w:spacing w:after="0" w:line="276" w:lineRule="auto"/>
        <w:ind w:firstLine="567"/>
        <w:jc w:val="center"/>
        <w:rPr>
          <w:rFonts w:ascii="Times New Roman" w:eastAsia="Times New Roman" w:hAnsi="Times New Roman" w:cs="Times New Roman"/>
          <w:b/>
          <w:sz w:val="10"/>
          <w:szCs w:val="10"/>
        </w:rPr>
      </w:pPr>
    </w:p>
    <w:p w:rsidR="00F111FB" w:rsidRDefault="00D57926">
      <w:pPr>
        <w:tabs>
          <w:tab w:val="left" w:pos="567"/>
        </w:tabs>
        <w:spacing w:after="0" w:line="276"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Fuente:</w:t>
      </w:r>
      <w:r>
        <w:rPr>
          <w:rFonts w:ascii="Times New Roman" w:eastAsia="Times New Roman" w:hAnsi="Times New Roman" w:cs="Times New Roman"/>
          <w:sz w:val="24"/>
          <w:szCs w:val="24"/>
        </w:rPr>
        <w:t xml:space="preserve"> Elaboración propia.</w:t>
      </w:r>
    </w:p>
    <w:p w:rsidR="00F111FB" w:rsidRDefault="00F111FB">
      <w:pPr>
        <w:tabs>
          <w:tab w:val="left" w:pos="567"/>
        </w:tabs>
        <w:spacing w:after="0" w:line="276" w:lineRule="auto"/>
        <w:ind w:firstLine="567"/>
        <w:jc w:val="both"/>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similitud entre ambas circunstancias agravantes, también se ve reflejada en la imposición de la pena limitativa de derechos y sobre todo en los derechos que se le suspenden al penado; la reincorporación de la circunstancia agravante me parece correcta; </w:t>
      </w:r>
      <w:r>
        <w:rPr>
          <w:rFonts w:ascii="Times New Roman" w:eastAsia="Times New Roman" w:hAnsi="Times New Roman" w:cs="Times New Roman"/>
          <w:sz w:val="24"/>
          <w:szCs w:val="24"/>
        </w:rPr>
        <w:t>sin embargo, considero que esta ocasión fue propicia para emplear un mejor técnica legislativa en su redacción, el incremente de las penas, no es ninguna innovación, sino por el contrario una tendencia de las introducidas a través del D.L. 121.. Esta nueva</w:t>
      </w:r>
      <w:r>
        <w:rPr>
          <w:rFonts w:ascii="Times New Roman" w:eastAsia="Times New Roman" w:hAnsi="Times New Roman" w:cs="Times New Roman"/>
          <w:sz w:val="24"/>
          <w:szCs w:val="24"/>
        </w:rPr>
        <w:t xml:space="preserve"> redacción del delito de TI estuvo en vigor por aproximadamente seis años.  </w:t>
      </w:r>
    </w:p>
    <w:p w:rsidR="00F111FB" w:rsidRDefault="00F111FB">
      <w:pPr>
        <w:tabs>
          <w:tab w:val="left" w:pos="567"/>
        </w:tabs>
        <w:spacing w:after="0" w:line="276" w:lineRule="auto"/>
        <w:ind w:left="567"/>
        <w:jc w:val="both"/>
        <w:rPr>
          <w:rFonts w:ascii="Times New Roman" w:eastAsia="Times New Roman" w:hAnsi="Times New Roman" w:cs="Times New Roman"/>
          <w:b/>
          <w:color w:val="FF0000"/>
          <w:sz w:val="24"/>
          <w:szCs w:val="24"/>
        </w:rPr>
      </w:pPr>
    </w:p>
    <w:p w:rsidR="00F111FB" w:rsidRDefault="00D5792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3.2.c. Ley N.º 29703, de fecha 10/06/2011.-</w:t>
      </w:r>
    </w:p>
    <w:p w:rsidR="00F111FB" w:rsidRDefault="00F111FB">
      <w:pPr>
        <w:tabs>
          <w:tab w:val="left" w:pos="567"/>
        </w:tabs>
        <w:spacing w:after="0" w:line="276" w:lineRule="auto"/>
        <w:ind w:firstLine="567"/>
        <w:rPr>
          <w:rFonts w:ascii="Times New Roman" w:eastAsia="Times New Roman" w:hAnsi="Times New Roman" w:cs="Times New Roman"/>
          <w:sz w:val="24"/>
          <w:szCs w:val="24"/>
          <w:highlight w:val="yellow"/>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medio de la Ley N.º 29703 de fecha 10 de junio de 2011 o Ley que modifica el Código Penal respecto de los delitos contra la Administración Pública, fueron modificados los artículos 376, 384, 387, 388, 400 y 401 del CP1991; y además se incorporó el artí</w:t>
      </w:r>
      <w:r>
        <w:rPr>
          <w:rFonts w:ascii="Times New Roman" w:eastAsia="Times New Roman" w:hAnsi="Times New Roman" w:cs="Times New Roman"/>
          <w:sz w:val="24"/>
          <w:szCs w:val="24"/>
        </w:rPr>
        <w:t xml:space="preserve">culo 393-A al mencionado cuerpo normativo; sin embargo, al ser objeto de análisis el delito de TI, esta será analizado a continuación, por lo que a continuación, precisaré su nueva redacción: </w:t>
      </w:r>
    </w:p>
    <w:p w:rsidR="00F111FB" w:rsidRDefault="00F111FB">
      <w:pPr>
        <w:tabs>
          <w:tab w:val="left" w:pos="567"/>
        </w:tabs>
        <w:spacing w:after="0" w:line="276" w:lineRule="auto"/>
        <w:ind w:firstLine="567"/>
        <w:jc w:val="both"/>
        <w:rPr>
          <w:rFonts w:ascii="Times New Roman" w:eastAsia="Times New Roman" w:hAnsi="Times New Roman" w:cs="Times New Roman"/>
          <w:sz w:val="24"/>
          <w:szCs w:val="24"/>
        </w:rPr>
      </w:pPr>
    </w:p>
    <w:p w:rsidR="00F111FB" w:rsidRDefault="00D57926">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 Modificación de los artículos 376, 384, 387, 388,</w:t>
      </w:r>
      <w:r>
        <w:rPr>
          <w:rFonts w:ascii="Times New Roman" w:eastAsia="Times New Roman" w:hAnsi="Times New Roman" w:cs="Times New Roman"/>
          <w:b/>
          <w:sz w:val="24"/>
          <w:szCs w:val="24"/>
        </w:rPr>
        <w:t xml:space="preserve"> 400 y 401 del Código Penal.</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Modifícanse</w:t>
      </w:r>
      <w:proofErr w:type="spellEnd"/>
      <w:r>
        <w:rPr>
          <w:rFonts w:ascii="Times New Roman" w:eastAsia="Times New Roman" w:hAnsi="Times New Roman" w:cs="Times New Roman"/>
          <w:sz w:val="24"/>
          <w:szCs w:val="24"/>
        </w:rPr>
        <w:t xml:space="preserve"> los artículos 376, 384, 387, 388, 400 y 401 del Código Penal, con los textos siguientes:</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111FB" w:rsidRDefault="00D57926">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400.- Tráfico de influencias.</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que solicita, reciba, hace dar o prometer, para sí o para otro, donativo, promesa, cualquier ventaja o beneficio, por el ofrecimiento real de interceder ante un </w:t>
      </w:r>
      <w:r>
        <w:rPr>
          <w:rFonts w:ascii="Times New Roman" w:eastAsia="Times New Roman" w:hAnsi="Times New Roman" w:cs="Times New Roman"/>
          <w:sz w:val="24"/>
          <w:szCs w:val="24"/>
        </w:rPr>
        <w:lastRenderedPageBreak/>
        <w:t>funcionario o servidor público que haya conocido, esté conociendo o vaya a conocer un caso j</w:t>
      </w:r>
      <w:r>
        <w:rPr>
          <w:rFonts w:ascii="Times New Roman" w:eastAsia="Times New Roman" w:hAnsi="Times New Roman" w:cs="Times New Roman"/>
          <w:sz w:val="24"/>
          <w:szCs w:val="24"/>
        </w:rPr>
        <w:t xml:space="preserve">udicial o administrativo será reprimido con pena privativa de libertad no menor de cuatro ni mayor de seis años. </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el agente es funcionario o servidor público, será reprimido con pena privativa de libertad no menor de cuatro ni mayor de ocho años e inhab</w:t>
      </w:r>
      <w:r>
        <w:rPr>
          <w:rFonts w:ascii="Times New Roman" w:eastAsia="Times New Roman" w:hAnsi="Times New Roman" w:cs="Times New Roman"/>
          <w:sz w:val="24"/>
          <w:szCs w:val="24"/>
        </w:rPr>
        <w:t>ilitación conforme a los numerales 1 y 2 del artículo 36 del Código Penal. (Ley N.º 29703, 2011).</w:t>
      </w:r>
    </w:p>
    <w:p w:rsidR="00F111FB" w:rsidRDefault="00F111FB">
      <w:pPr>
        <w:tabs>
          <w:tab w:val="left" w:pos="567"/>
        </w:tabs>
        <w:spacing w:after="0" w:line="276" w:lineRule="auto"/>
        <w:ind w:left="567"/>
        <w:jc w:val="both"/>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reformas introducidas a través de la  Ley N.º 29703, fueron sumamente cuestionadas desde el ámbito académico; en especial la eliminación de la pena de in</w:t>
      </w:r>
      <w:r>
        <w:rPr>
          <w:rFonts w:ascii="Times New Roman" w:eastAsia="Times New Roman" w:hAnsi="Times New Roman" w:cs="Times New Roman"/>
          <w:sz w:val="24"/>
          <w:szCs w:val="24"/>
        </w:rPr>
        <w:t>habilitación del delito de Enriquecimiento Ilícito; con menor intensidad se cuestionó la eliminación del delito de TI simuladas -incorporada a la legislación nacional  desde el 12 de junio de 1981-, si bien en la doctrina existen dos posturas respecto a es</w:t>
      </w:r>
      <w:r>
        <w:rPr>
          <w:rFonts w:ascii="Times New Roman" w:eastAsia="Times New Roman" w:hAnsi="Times New Roman" w:cs="Times New Roman"/>
          <w:sz w:val="24"/>
          <w:szCs w:val="24"/>
        </w:rPr>
        <w:t xml:space="preserve">te ilícito, me adhiero a la que sostiene que esta conducta también conocida como </w:t>
      </w:r>
      <w:r>
        <w:rPr>
          <w:rFonts w:ascii="Times New Roman" w:eastAsia="Times New Roman" w:hAnsi="Times New Roman" w:cs="Times New Roman"/>
          <w:b/>
          <w:sz w:val="24"/>
          <w:szCs w:val="24"/>
        </w:rPr>
        <w:t>venta de humo</w:t>
      </w:r>
      <w:r>
        <w:rPr>
          <w:rFonts w:ascii="Times New Roman" w:eastAsia="Times New Roman" w:hAnsi="Times New Roman" w:cs="Times New Roman"/>
          <w:sz w:val="24"/>
          <w:szCs w:val="24"/>
        </w:rPr>
        <w:t xml:space="preserve"> debe ser sancionada, puesto que solo así es posible luchar y prevenir actos de corrupción; la descriminalización del TI simuladas, fue un error por parte del leg</w:t>
      </w:r>
      <w:r>
        <w:rPr>
          <w:rFonts w:ascii="Times New Roman" w:eastAsia="Times New Roman" w:hAnsi="Times New Roman" w:cs="Times New Roman"/>
          <w:sz w:val="24"/>
          <w:szCs w:val="24"/>
        </w:rPr>
        <w:t>islador; que generó un espacio de impunidad de quienes afectan el prestigio que debe tener y mantener la administración pública en el ámbito de la justicia jurisdiccional y administrativa, así como la confianza de  los ciudadanos sobre que sus asuntos judi</w:t>
      </w:r>
      <w:r>
        <w:rPr>
          <w:rFonts w:ascii="Times New Roman" w:eastAsia="Times New Roman" w:hAnsi="Times New Roman" w:cs="Times New Roman"/>
          <w:sz w:val="24"/>
          <w:szCs w:val="24"/>
        </w:rPr>
        <w:t xml:space="preserve">ciales o administrativos se resolverán sin intromisión alguna (Salinas </w:t>
      </w:r>
      <w:proofErr w:type="spellStart"/>
      <w:r>
        <w:rPr>
          <w:rFonts w:ascii="Times New Roman" w:eastAsia="Times New Roman" w:hAnsi="Times New Roman" w:cs="Times New Roman"/>
          <w:sz w:val="24"/>
          <w:szCs w:val="24"/>
        </w:rPr>
        <w:t>Siccha</w:t>
      </w:r>
      <w:proofErr w:type="spellEnd"/>
      <w:r>
        <w:rPr>
          <w:rFonts w:ascii="Times New Roman" w:eastAsia="Times New Roman" w:hAnsi="Times New Roman" w:cs="Times New Roman"/>
          <w:sz w:val="24"/>
          <w:szCs w:val="24"/>
        </w:rPr>
        <w:t xml:space="preserve">, 2014). </w:t>
      </w:r>
    </w:p>
    <w:p w:rsidR="00F111FB" w:rsidRDefault="00F111FB">
      <w:pPr>
        <w:tabs>
          <w:tab w:val="left" w:pos="567"/>
        </w:tabs>
        <w:spacing w:after="0" w:line="276" w:lineRule="auto"/>
        <w:ind w:firstLine="567"/>
        <w:jc w:val="both"/>
        <w:rPr>
          <w:rFonts w:ascii="Times New Roman" w:eastAsia="Times New Roman" w:hAnsi="Times New Roman" w:cs="Times New Roman"/>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la situación problemática ocasionada, el profesor </w:t>
      </w:r>
      <w:r>
        <w:rPr>
          <w:rFonts w:ascii="Times New Roman" w:eastAsia="Times New Roman" w:hAnsi="Times New Roman" w:cs="Times New Roman"/>
          <w:b/>
          <w:sz w:val="24"/>
          <w:szCs w:val="24"/>
        </w:rPr>
        <w:t>Montoya Vivanco</w:t>
      </w:r>
      <w:r>
        <w:rPr>
          <w:rFonts w:ascii="Times New Roman" w:eastAsia="Times New Roman" w:hAnsi="Times New Roman" w:cs="Times New Roman"/>
          <w:sz w:val="24"/>
          <w:szCs w:val="24"/>
        </w:rPr>
        <w:t xml:space="preserve">, precisó: </w:t>
      </w:r>
    </w:p>
    <w:p w:rsidR="00F111FB" w:rsidRDefault="00D57926">
      <w:pPr>
        <w:tabs>
          <w:tab w:val="left" w:pos="567"/>
        </w:tabs>
        <w:spacing w:after="0" w:line="276" w:lineRule="auto"/>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operadores judiciales deben mantenerse atentos frente al aprovechamiento indeb</w:t>
      </w:r>
      <w:r>
        <w:rPr>
          <w:rFonts w:ascii="Times New Roman" w:eastAsia="Times New Roman" w:hAnsi="Times New Roman" w:cs="Times New Roman"/>
          <w:sz w:val="24"/>
          <w:szCs w:val="24"/>
        </w:rPr>
        <w:t xml:space="preserve">ido de la supresión del tráfico de influencias simulado dado que se pueden generar espacios de impunidad inaceptables. Nos referimos a los casos de tráfico de influencias reales que pretendan, apelando a deficiencias en la actuación probatoria, invocar la </w:t>
      </w:r>
      <w:r>
        <w:rPr>
          <w:rFonts w:ascii="Times New Roman" w:eastAsia="Times New Roman" w:hAnsi="Times New Roman" w:cs="Times New Roman"/>
          <w:sz w:val="24"/>
          <w:szCs w:val="24"/>
        </w:rPr>
        <w:t xml:space="preserve">ausencia de ofensividad del comportamiento de aquel que invoca o refiere tener influencias en algún procedimiento judicial o administrativo” (2011, p. 5). </w:t>
      </w:r>
    </w:p>
    <w:p w:rsidR="00F111FB" w:rsidRDefault="00F111FB">
      <w:pPr>
        <w:tabs>
          <w:tab w:val="left" w:pos="567"/>
        </w:tabs>
        <w:spacing w:after="0" w:line="276" w:lineRule="auto"/>
        <w:ind w:firstLine="567"/>
        <w:jc w:val="both"/>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señalado por el profesor Montoya Vivanco, se corrobora con la revisión de la  </w:t>
      </w:r>
      <w:r>
        <w:rPr>
          <w:rFonts w:ascii="Times New Roman" w:eastAsia="Times New Roman" w:hAnsi="Times New Roman" w:cs="Times New Roman"/>
          <w:b/>
          <w:sz w:val="24"/>
          <w:szCs w:val="24"/>
        </w:rPr>
        <w:t>SENTENCIA 911/2020</w:t>
      </w:r>
      <w:r>
        <w:rPr>
          <w:rFonts w:ascii="Times New Roman" w:eastAsia="Times New Roman" w:hAnsi="Times New Roman" w:cs="Times New Roman"/>
          <w:sz w:val="24"/>
          <w:szCs w:val="24"/>
        </w:rPr>
        <w:t xml:space="preserve"> de fecha  12 de diciembre de 2018, recaída en el </w:t>
      </w:r>
      <w:r>
        <w:rPr>
          <w:rFonts w:ascii="Times New Roman" w:eastAsia="Times New Roman" w:hAnsi="Times New Roman" w:cs="Times New Roman"/>
          <w:b/>
          <w:sz w:val="24"/>
          <w:szCs w:val="24"/>
        </w:rPr>
        <w:t>Expediente N.º 04500-2017-PHC/TC</w:t>
      </w:r>
      <w:r>
        <w:rPr>
          <w:rFonts w:ascii="Times New Roman" w:eastAsia="Times New Roman" w:hAnsi="Times New Roman" w:cs="Times New Roman"/>
          <w:sz w:val="24"/>
          <w:szCs w:val="24"/>
        </w:rPr>
        <w:t>, en la que se reseñó que el profesor San Martin Castro, quien fuera demandado en ese proceso, no solo absolvió la demanda, sino que además precisó respecto a la Ley N.º 2970</w:t>
      </w:r>
      <w:r>
        <w:rPr>
          <w:rFonts w:ascii="Times New Roman" w:eastAsia="Times New Roman" w:hAnsi="Times New Roman" w:cs="Times New Roman"/>
          <w:sz w:val="24"/>
          <w:szCs w:val="24"/>
        </w:rPr>
        <w:t xml:space="preserve">3 “la despenalización del tráfico de influencias simuladas se dio por un error del legislador, el que fue corregido 41 días después, mediante la Ley N.º 29758 de fecha 21 de julio de 2011” (Tribunal Constitucional,04500-2017-PHC/TC,2020). </w:t>
      </w: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D5792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3.2.d. Ley N.º 29758, de fecha 21/07/2011.-</w:t>
      </w: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través de la Ley N.º 29758 de fecha 21 de julio de 2011 o Ley que modifica el Código Penal respecto de los delitos contra la Administración Pública, los legisladores </w:t>
      </w:r>
      <w:r>
        <w:rPr>
          <w:rFonts w:ascii="Times New Roman" w:eastAsia="Times New Roman" w:hAnsi="Times New Roman" w:cs="Times New Roman"/>
          <w:sz w:val="24"/>
          <w:szCs w:val="24"/>
        </w:rPr>
        <w:lastRenderedPageBreak/>
        <w:t>subsanaron algunos de los errores cometidos</w:t>
      </w:r>
      <w:r>
        <w:rPr>
          <w:rFonts w:ascii="Times New Roman" w:eastAsia="Times New Roman" w:hAnsi="Times New Roman" w:cs="Times New Roman"/>
          <w:sz w:val="24"/>
          <w:szCs w:val="24"/>
        </w:rPr>
        <w:t xml:space="preserve"> en la emisión de la Ley N.º 29703 -la misma que solo estuvo vigente por aproximadamente 41 días-, considero que esto se debió al rechazo de la ley anterior, la misma fue denominada incluso como “Ley pro coima” (Instituto de Defensa Legal - IDL, 2011).  La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Ley N.º 29703, </w:t>
      </w:r>
      <w:r>
        <w:rPr>
          <w:rFonts w:ascii="Times New Roman" w:eastAsia="Times New Roman" w:hAnsi="Times New Roman" w:cs="Times New Roman"/>
          <w:sz w:val="24"/>
          <w:szCs w:val="24"/>
        </w:rPr>
        <w:t>introdujo una nueva redacción del artículo 400°, como detallo a continuación:</w:t>
      </w:r>
      <w:r>
        <w:rPr>
          <w:rFonts w:ascii="Times New Roman" w:eastAsia="Times New Roman" w:hAnsi="Times New Roman" w:cs="Times New Roman"/>
          <w:b/>
          <w:sz w:val="24"/>
          <w:szCs w:val="24"/>
        </w:rPr>
        <w:t xml:space="preserve"> </w:t>
      </w:r>
    </w:p>
    <w:p w:rsidR="00F111FB" w:rsidRDefault="00F111FB">
      <w:pPr>
        <w:tabs>
          <w:tab w:val="left" w:pos="567"/>
        </w:tabs>
        <w:spacing w:after="0" w:line="276" w:lineRule="auto"/>
        <w:ind w:left="567"/>
        <w:jc w:val="both"/>
        <w:rPr>
          <w:rFonts w:ascii="Times New Roman" w:eastAsia="Times New Roman" w:hAnsi="Times New Roman" w:cs="Times New Roman"/>
          <w:sz w:val="24"/>
          <w:szCs w:val="24"/>
        </w:rPr>
      </w:pPr>
    </w:p>
    <w:p w:rsidR="00F111FB" w:rsidRDefault="00D57926">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 Modificación de los artículos 376, 384, 387, 388, 400 y 401 del Código Penal.</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Modifícanse</w:t>
      </w:r>
      <w:proofErr w:type="spellEnd"/>
      <w:r>
        <w:rPr>
          <w:rFonts w:ascii="Times New Roman" w:eastAsia="Times New Roman" w:hAnsi="Times New Roman" w:cs="Times New Roman"/>
          <w:sz w:val="24"/>
          <w:szCs w:val="24"/>
        </w:rPr>
        <w:t xml:space="preserve"> los artículos 376, 384, 387, 388, 400 y 401 del Código Pe</w:t>
      </w:r>
      <w:r>
        <w:rPr>
          <w:rFonts w:ascii="Times New Roman" w:eastAsia="Times New Roman" w:hAnsi="Times New Roman" w:cs="Times New Roman"/>
          <w:sz w:val="24"/>
          <w:szCs w:val="24"/>
        </w:rPr>
        <w:t>nal, con los textos siguientes:</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111FB" w:rsidRDefault="00D57926">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400.- Tráfico de influencias.</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que, invocando o teniendo influencias reales o simuladas, recibe, hace dar o prometer para sí o para un tercero, donativo o promesa o cualquier otra ventaja o beneficio con el ofre</w:t>
      </w:r>
      <w:r>
        <w:rPr>
          <w:rFonts w:ascii="Times New Roman" w:eastAsia="Times New Roman" w:hAnsi="Times New Roman" w:cs="Times New Roman"/>
          <w:sz w:val="24"/>
          <w:szCs w:val="24"/>
        </w:rPr>
        <w:t>cimiento de interceder ante un funcionario o servidor público que ha de conocer, esté conociendo o haya conocido un caso judicial o administrativo, será reprimido con pena privativa de libertad no menor de cuatro ni mayor de seis años.</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el agente es un f</w:t>
      </w:r>
      <w:r>
        <w:rPr>
          <w:rFonts w:ascii="Times New Roman" w:eastAsia="Times New Roman" w:hAnsi="Times New Roman" w:cs="Times New Roman"/>
          <w:sz w:val="24"/>
          <w:szCs w:val="24"/>
        </w:rPr>
        <w:t>uncionario público, será reprimido con pena privativa de libertad no menor de cuatro ni mayor de ocho años e inhabilitación conforme a los incisos 1 y 2 del artículo 36 del Código Penal (Ley N.º 29703, 2011).</w:t>
      </w:r>
    </w:p>
    <w:p w:rsidR="00F111FB" w:rsidRDefault="00F111FB">
      <w:pPr>
        <w:tabs>
          <w:tab w:val="left" w:pos="567"/>
        </w:tabs>
        <w:spacing w:after="0" w:line="276" w:lineRule="auto"/>
        <w:ind w:left="567"/>
        <w:jc w:val="both"/>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nueva redacción volvió a sancionar el TI si</w:t>
      </w:r>
      <w:r>
        <w:rPr>
          <w:rFonts w:ascii="Times New Roman" w:eastAsia="Times New Roman" w:hAnsi="Times New Roman" w:cs="Times New Roman"/>
          <w:sz w:val="24"/>
          <w:szCs w:val="24"/>
        </w:rPr>
        <w:t xml:space="preserve">mulado o conocido también como venta de humo, esta es idéntica a la introducida en la Ley N.º 28355 de fecha 06 de octubre de 2004, por lo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al ser así, me remito a lo expresado en el ítem </w:t>
      </w:r>
      <w:r>
        <w:rPr>
          <w:rFonts w:ascii="Times New Roman" w:eastAsia="Times New Roman" w:hAnsi="Times New Roman" w:cs="Times New Roman"/>
          <w:b/>
          <w:sz w:val="24"/>
          <w:szCs w:val="24"/>
        </w:rPr>
        <w:t xml:space="preserve">3.2.b. </w:t>
      </w:r>
      <w:r>
        <w:rPr>
          <w:rFonts w:ascii="Times New Roman" w:eastAsia="Times New Roman" w:hAnsi="Times New Roman" w:cs="Times New Roman"/>
          <w:sz w:val="24"/>
          <w:szCs w:val="24"/>
        </w:rPr>
        <w:t>del presente artículo.</w:t>
      </w:r>
      <w:r>
        <w:rPr>
          <w:rFonts w:ascii="Times New Roman" w:eastAsia="Times New Roman" w:hAnsi="Times New Roman" w:cs="Times New Roman"/>
          <w:b/>
          <w:sz w:val="24"/>
          <w:szCs w:val="24"/>
        </w:rPr>
        <w:t xml:space="preserve">  </w:t>
      </w: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D5792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3.2.e. Ley N.º 30111, de fecha 26/11/2013.-</w:t>
      </w:r>
    </w:p>
    <w:p w:rsidR="00F111FB" w:rsidRDefault="00D57926">
      <w:pPr>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p>
    <w:p w:rsidR="00F111FB" w:rsidRDefault="00D5792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la Ley N.º 30111 de fecha 26 de noviembre de 2013 o Ley que incorpora la Pena de Multa en los Delitos cometidos por Funcionarios Públicos, se introdujeron modificaciones al C. Pen. de 1991, en específico a </w:t>
      </w:r>
      <w:r>
        <w:rPr>
          <w:rFonts w:ascii="Times New Roman" w:eastAsia="Times New Roman" w:hAnsi="Times New Roman" w:cs="Times New Roman"/>
          <w:sz w:val="24"/>
          <w:szCs w:val="24"/>
        </w:rPr>
        <w:t xml:space="preserve">los artículos 382, 384, 387, 388, 389, 393, 393-A, 394, 396, 397, 397-A, 398, 399, 400 y 401, la modificación que guarda relación con el presente artículo es la siguiente: </w:t>
      </w:r>
    </w:p>
    <w:p w:rsidR="00F111FB" w:rsidRDefault="00F111FB">
      <w:pPr>
        <w:spacing w:after="0" w:line="276" w:lineRule="auto"/>
        <w:ind w:firstLine="567"/>
        <w:jc w:val="both"/>
        <w:rPr>
          <w:rFonts w:ascii="Times New Roman" w:eastAsia="Times New Roman" w:hAnsi="Times New Roman" w:cs="Times New Roman"/>
          <w:color w:val="FF0000"/>
          <w:sz w:val="24"/>
          <w:szCs w:val="24"/>
        </w:rPr>
      </w:pPr>
    </w:p>
    <w:p w:rsidR="00F111FB" w:rsidRDefault="00D5792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proofErr w:type="gramStart"/>
      <w:r>
        <w:rPr>
          <w:rFonts w:ascii="Times New Roman" w:eastAsia="Times New Roman" w:hAnsi="Times New Roman" w:cs="Times New Roman"/>
          <w:b/>
          <w:sz w:val="24"/>
          <w:szCs w:val="24"/>
        </w:rPr>
        <w:t>único.-</w:t>
      </w:r>
      <w:proofErr w:type="gramEnd"/>
      <w:r>
        <w:rPr>
          <w:rFonts w:ascii="Times New Roman" w:eastAsia="Times New Roman" w:hAnsi="Times New Roman" w:cs="Times New Roman"/>
          <w:b/>
          <w:sz w:val="24"/>
          <w:szCs w:val="24"/>
        </w:rPr>
        <w:t xml:space="preserve"> Modificación de diversos artículos del Código Penal.</w:t>
      </w:r>
      <w:r>
        <w:rPr>
          <w:rFonts w:ascii="Times New Roman" w:eastAsia="Times New Roman" w:hAnsi="Times New Roman" w:cs="Times New Roman"/>
          <w:sz w:val="24"/>
          <w:szCs w:val="24"/>
        </w:rPr>
        <w:t xml:space="preserve"> </w:t>
      </w:r>
    </w:p>
    <w:p w:rsidR="00F111FB" w:rsidRDefault="00D57926">
      <w:pPr>
        <w:spacing w:after="0" w:line="276" w:lineRule="auto"/>
        <w:ind w:left="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Modifícanse</w:t>
      </w:r>
      <w:proofErr w:type="spellEnd"/>
      <w:r>
        <w:rPr>
          <w:rFonts w:ascii="Times New Roman" w:eastAsia="Times New Roman" w:hAnsi="Times New Roman" w:cs="Times New Roman"/>
          <w:sz w:val="24"/>
          <w:szCs w:val="24"/>
        </w:rPr>
        <w:t xml:space="preserve"> los artículos 382, 384, 387, 388, 389, 393, 393-A, 394, 396, 397, 397-A, 398, 399, 400 y 401 del Código Penal, con los siguientes textos: </w:t>
      </w:r>
    </w:p>
    <w:p w:rsidR="00F111FB" w:rsidRDefault="00D57926">
      <w:pPr>
        <w:tabs>
          <w:tab w:val="left" w:pos="56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w:t>
      </w:r>
    </w:p>
    <w:p w:rsidR="00F111FB" w:rsidRDefault="00D57926">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400</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Tráfico de influencias.</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que, invocando o teniendo influencias simuladas, recibe, ha</w:t>
      </w:r>
      <w:r>
        <w:rPr>
          <w:rFonts w:ascii="Times New Roman" w:eastAsia="Times New Roman" w:hAnsi="Times New Roman" w:cs="Times New Roman"/>
          <w:sz w:val="24"/>
          <w:szCs w:val="24"/>
        </w:rPr>
        <w:t xml:space="preserve">ce dar o prometer para sí o para un tercero, donativo o promesa o cualquier otra ventaja o beneficio con el ofrecimiento de interceder ante un funcionario o servidor público que ha de </w:t>
      </w:r>
      <w:r>
        <w:rPr>
          <w:rFonts w:ascii="Times New Roman" w:eastAsia="Times New Roman" w:hAnsi="Times New Roman" w:cs="Times New Roman"/>
          <w:sz w:val="24"/>
          <w:szCs w:val="24"/>
        </w:rPr>
        <w:lastRenderedPageBreak/>
        <w:t>conocer, esté conociendo o haya conocido un caso judicial o administrati</w:t>
      </w:r>
      <w:r>
        <w:rPr>
          <w:rFonts w:ascii="Times New Roman" w:eastAsia="Times New Roman" w:hAnsi="Times New Roman" w:cs="Times New Roman"/>
          <w:sz w:val="24"/>
          <w:szCs w:val="24"/>
        </w:rPr>
        <w:t xml:space="preserve">vo, será reprimido con pena privativa de libertad no menor de cuatro ni mayor de seis años y con ciento ochenta a trescientos sesenta y cinco días – multa. </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el agente es un funcionario o servidor público, será reprimido con pena privativa de libertad no</w:t>
      </w:r>
      <w:r>
        <w:rPr>
          <w:rFonts w:ascii="Times New Roman" w:eastAsia="Times New Roman" w:hAnsi="Times New Roman" w:cs="Times New Roman"/>
          <w:sz w:val="24"/>
          <w:szCs w:val="24"/>
        </w:rPr>
        <w:t xml:space="preserve"> menor de cuatro ni mayor de ochos años e inhabilitación conforme a los incisos 1 y 2 del artículo 36 del Código Penal y con trescientos sesenta y cinco a </w:t>
      </w:r>
      <w:proofErr w:type="gramStart"/>
      <w:r>
        <w:rPr>
          <w:rFonts w:ascii="Times New Roman" w:eastAsia="Times New Roman" w:hAnsi="Times New Roman" w:cs="Times New Roman"/>
          <w:sz w:val="24"/>
          <w:szCs w:val="24"/>
        </w:rPr>
        <w:t>setecientos  treinta</w:t>
      </w:r>
      <w:proofErr w:type="gramEnd"/>
      <w:r>
        <w:rPr>
          <w:rFonts w:ascii="Times New Roman" w:eastAsia="Times New Roman" w:hAnsi="Times New Roman" w:cs="Times New Roman"/>
          <w:sz w:val="24"/>
          <w:szCs w:val="24"/>
        </w:rPr>
        <w:t xml:space="preserve"> días-multa. (Ley N.º 30111, 2013). </w:t>
      </w:r>
    </w:p>
    <w:p w:rsidR="00F111FB" w:rsidRDefault="00F111FB">
      <w:pPr>
        <w:spacing w:after="0" w:line="276" w:lineRule="auto"/>
        <w:ind w:left="567"/>
        <w:jc w:val="both"/>
        <w:rPr>
          <w:rFonts w:ascii="Times New Roman" w:eastAsia="Times New Roman" w:hAnsi="Times New Roman" w:cs="Times New Roman"/>
          <w:b/>
          <w:color w:val="FF0000"/>
          <w:sz w:val="24"/>
          <w:szCs w:val="24"/>
        </w:rPr>
      </w:pPr>
    </w:p>
    <w:p w:rsidR="00F111FB" w:rsidRDefault="00D5792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resaltante de la nueva redacción del del</w:t>
      </w:r>
      <w:r>
        <w:rPr>
          <w:rFonts w:ascii="Times New Roman" w:eastAsia="Times New Roman" w:hAnsi="Times New Roman" w:cs="Times New Roman"/>
          <w:sz w:val="24"/>
          <w:szCs w:val="24"/>
        </w:rPr>
        <w:t xml:space="preserve">ito de TI, es la incorporación de la Pena de Multa, la misma que para su modalidad simple se estableció de </w:t>
      </w:r>
      <w:r>
        <w:rPr>
          <w:rFonts w:ascii="Times New Roman" w:eastAsia="Times New Roman" w:hAnsi="Times New Roman" w:cs="Times New Roman"/>
          <w:b/>
          <w:sz w:val="24"/>
          <w:szCs w:val="24"/>
        </w:rPr>
        <w:t>ciento ochenta a trescientos sesenta y cinco días-multa</w:t>
      </w:r>
      <w:r>
        <w:rPr>
          <w:rFonts w:ascii="Times New Roman" w:eastAsia="Times New Roman" w:hAnsi="Times New Roman" w:cs="Times New Roman"/>
          <w:sz w:val="24"/>
          <w:szCs w:val="24"/>
        </w:rPr>
        <w:t xml:space="preserve">, y en su forma agravada se estableció de </w:t>
      </w:r>
      <w:r>
        <w:rPr>
          <w:rFonts w:ascii="Times New Roman" w:eastAsia="Times New Roman" w:hAnsi="Times New Roman" w:cs="Times New Roman"/>
          <w:b/>
          <w:sz w:val="24"/>
          <w:szCs w:val="24"/>
        </w:rPr>
        <w:t>trescientos sesenta y cinco a setecientos días-multa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es evidente que el legislador ha consideró necesaria la inclusión de esta pena de naturaleza pecuniaria, en delitos asociados a la afectación del orden económica o del erario del estado, así como en ilícitos que implican la presencia de sumas de dinero (</w:t>
      </w:r>
      <w:proofErr w:type="spellStart"/>
      <w:r>
        <w:rPr>
          <w:rFonts w:ascii="Times New Roman" w:eastAsia="Times New Roman" w:hAnsi="Times New Roman" w:cs="Times New Roman"/>
          <w:sz w:val="24"/>
          <w:szCs w:val="24"/>
        </w:rPr>
        <w:t>Yshií</w:t>
      </w:r>
      <w:proofErr w:type="spellEnd"/>
      <w:r>
        <w:rPr>
          <w:rFonts w:ascii="Times New Roman" w:eastAsia="Times New Roman" w:hAnsi="Times New Roman" w:cs="Times New Roman"/>
          <w:sz w:val="24"/>
          <w:szCs w:val="24"/>
        </w:rPr>
        <w:t xml:space="preserve"> Meza, 2019), considero que la reintroducción de la pena de multa fue un acierto, hasta antes de la entrada en vigencia de la Ley N.º 30111, solo se sancionaba con esta pena, los delitos de Cohecho pasivo específico, Cohecho activo específico y aquell</w:t>
      </w:r>
      <w:r>
        <w:rPr>
          <w:rFonts w:ascii="Times New Roman" w:eastAsia="Times New Roman" w:hAnsi="Times New Roman" w:cs="Times New Roman"/>
          <w:sz w:val="24"/>
          <w:szCs w:val="24"/>
        </w:rPr>
        <w:t xml:space="preserve">os delitos contra la Administración Pública cometidos por Organizaciones Criminales. </w:t>
      </w:r>
    </w:p>
    <w:p w:rsidR="00F111FB" w:rsidRDefault="00F111FB">
      <w:pPr>
        <w:spacing w:after="0" w:line="276" w:lineRule="auto"/>
        <w:ind w:firstLine="567"/>
        <w:jc w:val="both"/>
        <w:rPr>
          <w:rFonts w:ascii="Times New Roman" w:eastAsia="Times New Roman" w:hAnsi="Times New Roman" w:cs="Times New Roman"/>
          <w:color w:val="FF0000"/>
          <w:sz w:val="24"/>
          <w:szCs w:val="24"/>
        </w:rPr>
      </w:pPr>
    </w:p>
    <w:p w:rsidR="00F111FB" w:rsidRDefault="00D5792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es importante señalar que la incorporación de la Pena de Multa para el delito de </w:t>
      </w:r>
      <w:r>
        <w:rPr>
          <w:rFonts w:ascii="Times New Roman" w:eastAsia="Times New Roman" w:hAnsi="Times New Roman" w:cs="Times New Roman"/>
          <w:b/>
          <w:sz w:val="24"/>
          <w:szCs w:val="24"/>
        </w:rPr>
        <w:t>TI simple,</w:t>
      </w:r>
      <w:r>
        <w:rPr>
          <w:rFonts w:ascii="Times New Roman" w:eastAsia="Times New Roman" w:hAnsi="Times New Roman" w:cs="Times New Roman"/>
          <w:sz w:val="24"/>
          <w:szCs w:val="24"/>
        </w:rPr>
        <w:t xml:space="preserve"> es novedad, históricamente en nuestra legislación no existe un an</w:t>
      </w:r>
      <w:r>
        <w:rPr>
          <w:rFonts w:ascii="Times New Roman" w:eastAsia="Times New Roman" w:hAnsi="Times New Roman" w:cs="Times New Roman"/>
          <w:sz w:val="24"/>
          <w:szCs w:val="24"/>
        </w:rPr>
        <w:t xml:space="preserve">tecedente en ese sentido; sin embargo, sobre el delito de </w:t>
      </w:r>
      <w:r>
        <w:rPr>
          <w:rFonts w:ascii="Times New Roman" w:eastAsia="Times New Roman" w:hAnsi="Times New Roman" w:cs="Times New Roman"/>
          <w:b/>
          <w:sz w:val="24"/>
          <w:szCs w:val="24"/>
        </w:rPr>
        <w:t xml:space="preserve">TI en su modalidad agravada, </w:t>
      </w:r>
      <w:r>
        <w:rPr>
          <w:rFonts w:ascii="Times New Roman" w:eastAsia="Times New Roman" w:hAnsi="Times New Roman" w:cs="Times New Roman"/>
          <w:sz w:val="24"/>
          <w:szCs w:val="24"/>
        </w:rPr>
        <w:t xml:space="preserve">si existe un antecedente, el mismo lo encontramos en el D.L. N.º 121 que incorporó al C. Pen. de 1924 el artículo 353-A; es por ello que señalamos que no causó sorpresa </w:t>
      </w:r>
      <w:r>
        <w:rPr>
          <w:rFonts w:ascii="Times New Roman" w:eastAsia="Times New Roman" w:hAnsi="Times New Roman" w:cs="Times New Roman"/>
          <w:sz w:val="24"/>
          <w:szCs w:val="24"/>
        </w:rPr>
        <w:t xml:space="preserve">que esta haya sido excluida de la redacción inicial del C. Pen. de 1991, sin ningún motivo alguno. </w:t>
      </w:r>
    </w:p>
    <w:p w:rsidR="00F111FB" w:rsidRDefault="00F111FB">
      <w:pPr>
        <w:spacing w:after="0" w:line="276" w:lineRule="auto"/>
        <w:ind w:left="567"/>
        <w:jc w:val="both"/>
        <w:rPr>
          <w:rFonts w:ascii="Times New Roman" w:eastAsia="Times New Roman" w:hAnsi="Times New Roman" w:cs="Times New Roman"/>
          <w:b/>
          <w:color w:val="FF0000"/>
          <w:sz w:val="24"/>
          <w:szCs w:val="24"/>
        </w:rPr>
      </w:pPr>
    </w:p>
    <w:p w:rsidR="00F111FB" w:rsidRDefault="00D5792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3.2.f. Decreto Legislativo N.º 1243, de fecha 22.10.2016.- </w:t>
      </w: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intermedio de la Ley N.º 30506 de fecha 6 de octubre de 2016,  o Ley que delega en el Pode</w:t>
      </w:r>
      <w:r>
        <w:rPr>
          <w:rFonts w:ascii="Times New Roman" w:eastAsia="Times New Roman" w:hAnsi="Times New Roman" w:cs="Times New Roman"/>
          <w:sz w:val="24"/>
          <w:szCs w:val="24"/>
        </w:rPr>
        <w:t>r Ejecutivo la facultad de legislar en materia de reactivación económica y formalización, seguridad, lucha contra la corrupción, agua y saneamiento y reorganización de PETROPERÚ S.A., el Poder Legislativo otorgó facultades para legislar al Poder Ejecutivo;</w:t>
      </w:r>
      <w:r>
        <w:rPr>
          <w:rFonts w:ascii="Times New Roman" w:eastAsia="Times New Roman" w:hAnsi="Times New Roman" w:cs="Times New Roman"/>
          <w:sz w:val="24"/>
          <w:szCs w:val="24"/>
        </w:rPr>
        <w:t xml:space="preserve"> en mérito a estas, se emitió el Decreto Legislativo N.º 1243 de fecha 22 de octubre de 2016 o Decreto Legislativo que modifica el Código Penal y el Código de Ejecución Penal a fin de establecer y ampliar el plazo de duración de la Pena de Inhabilitación p</w:t>
      </w:r>
      <w:r>
        <w:rPr>
          <w:rFonts w:ascii="Times New Roman" w:eastAsia="Times New Roman" w:hAnsi="Times New Roman" w:cs="Times New Roman"/>
          <w:sz w:val="24"/>
          <w:szCs w:val="24"/>
        </w:rPr>
        <w:t>rincipal e incorporar la Inhabilitación perpetua para los delitos cometidos contra la Administración Pública, y crea el Registro Único de Condenados Inhabilitados,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es realizó mínimas modificaciones al delito de Tráfico de Influencias, en el extremo de su P</w:t>
      </w:r>
      <w:r>
        <w:rPr>
          <w:rFonts w:ascii="Times New Roman" w:eastAsia="Times New Roman" w:hAnsi="Times New Roman" w:cs="Times New Roman"/>
          <w:sz w:val="24"/>
          <w:szCs w:val="24"/>
        </w:rPr>
        <w:t xml:space="preserve">ena de Inhabilitación, como preciso a continuación: </w:t>
      </w:r>
    </w:p>
    <w:p w:rsidR="00F111FB" w:rsidRDefault="00F111FB">
      <w:pPr>
        <w:tabs>
          <w:tab w:val="left" w:pos="567"/>
        </w:tabs>
        <w:spacing w:after="0" w:line="276" w:lineRule="auto"/>
        <w:ind w:firstLine="567"/>
        <w:jc w:val="both"/>
        <w:rPr>
          <w:rFonts w:ascii="Times New Roman" w:eastAsia="Times New Roman" w:hAnsi="Times New Roman" w:cs="Times New Roman"/>
          <w:sz w:val="24"/>
          <w:szCs w:val="24"/>
        </w:rPr>
      </w:pPr>
    </w:p>
    <w:p w:rsidR="00F111FB" w:rsidRDefault="00D57926">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 Objeto.</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presente Decreto Legislativo tiene por objeto modificar el Código Penal y el Código de Ejecución Penal, a fin de establecer la pena de inhabilitación principal para los delitos contra la Administración Pública, así como ampliar el plazo de duración de l</w:t>
      </w:r>
      <w:r>
        <w:rPr>
          <w:rFonts w:ascii="Times New Roman" w:eastAsia="Times New Roman" w:hAnsi="Times New Roman" w:cs="Times New Roman"/>
          <w:sz w:val="24"/>
          <w:szCs w:val="24"/>
        </w:rPr>
        <w:t>a misma y crear el Registro Único de Condenados Inhabilitados.</w:t>
      </w:r>
    </w:p>
    <w:p w:rsidR="00F111FB" w:rsidRDefault="00F111FB">
      <w:pPr>
        <w:tabs>
          <w:tab w:val="left" w:pos="567"/>
        </w:tabs>
        <w:spacing w:after="0" w:line="276" w:lineRule="auto"/>
        <w:ind w:left="567"/>
        <w:jc w:val="both"/>
        <w:rPr>
          <w:rFonts w:ascii="Times New Roman" w:eastAsia="Times New Roman" w:hAnsi="Times New Roman" w:cs="Times New Roman"/>
          <w:sz w:val="24"/>
          <w:szCs w:val="24"/>
        </w:rPr>
      </w:pPr>
    </w:p>
    <w:p w:rsidR="00F111FB" w:rsidRDefault="00D57926">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 Modificación de los artículos 38, 69, 382, 383, 384, 387, 388, 389, 393-A, 397, 397-A, 398, 400, 401 y 426 del Código Penal.</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Modifícanse</w:t>
      </w:r>
      <w:proofErr w:type="spellEnd"/>
      <w:r>
        <w:rPr>
          <w:rFonts w:ascii="Times New Roman" w:eastAsia="Times New Roman" w:hAnsi="Times New Roman" w:cs="Times New Roman"/>
          <w:sz w:val="24"/>
          <w:szCs w:val="24"/>
        </w:rPr>
        <w:t xml:space="preserve"> los artículos 38, 69, 382, 383, 384, 387, 388, 389, 393-A, 397, 397-A, 398, 400, 401 y 426 del Código Penal en los siguientes términos.</w:t>
      </w: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111FB" w:rsidRDefault="00D57926">
      <w:pPr>
        <w:tabs>
          <w:tab w:val="left" w:pos="567"/>
        </w:tabs>
        <w:spacing w:after="0" w:line="276"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400.- Tráfico de influencias.</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que, invocando o teniendo influencias reales o simuladas, recibe</w:t>
      </w:r>
      <w:r>
        <w:rPr>
          <w:rFonts w:ascii="Times New Roman" w:eastAsia="Times New Roman" w:hAnsi="Times New Roman" w:cs="Times New Roman"/>
          <w:sz w:val="24"/>
          <w:szCs w:val="24"/>
        </w:rPr>
        <w:t>, hace dar o prometer para sí o para un tercero, donativo o promesa o cualquier otra ventaja o beneficio con el ofrecimiento de interceder ante un funcionario o servidor público que ha de conocer, esté conociendo o haya conocido un caso judicial o administ</w:t>
      </w:r>
      <w:r>
        <w:rPr>
          <w:rFonts w:ascii="Times New Roman" w:eastAsia="Times New Roman" w:hAnsi="Times New Roman" w:cs="Times New Roman"/>
          <w:sz w:val="24"/>
          <w:szCs w:val="24"/>
        </w:rPr>
        <w:t xml:space="preserve">rativo, será reprimido con pena privativa de libertad no menor de cuatro ni mayor de seis años; inhabilitación, según corresponda, conforme a los incisos 2, 3, 4 y 8 del artículo 36; y con ciento ochenta a trescientos sesenta y cinco días-multa. </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el age</w:t>
      </w:r>
      <w:r>
        <w:rPr>
          <w:rFonts w:ascii="Times New Roman" w:eastAsia="Times New Roman" w:hAnsi="Times New Roman" w:cs="Times New Roman"/>
          <w:sz w:val="24"/>
          <w:szCs w:val="24"/>
        </w:rPr>
        <w:t>nte es un funcionario público o servidor público será reprimido con pena privativa de libertad no menor de cuatro ni mayor de ocho; inhabilitación, según corresponda, conforme a los incisos 1, 2 y 8 del artículo 36; y, con trescientos sesenta y cinco a set</w:t>
      </w:r>
      <w:r>
        <w:rPr>
          <w:rFonts w:ascii="Times New Roman" w:eastAsia="Times New Roman" w:hAnsi="Times New Roman" w:cs="Times New Roman"/>
          <w:sz w:val="24"/>
          <w:szCs w:val="24"/>
        </w:rPr>
        <w:t xml:space="preserve">ecientos treinta días-multa. (Decreto Legislativo N.º 1243, 2016). </w:t>
      </w:r>
    </w:p>
    <w:p w:rsidR="00F111FB" w:rsidRDefault="00F111FB">
      <w:pPr>
        <w:tabs>
          <w:tab w:val="left" w:pos="567"/>
        </w:tabs>
        <w:spacing w:after="0" w:line="276" w:lineRule="auto"/>
        <w:ind w:left="567"/>
        <w:jc w:val="both"/>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descripción del delito de TI antes descrita, es la que se encuentra vigente a la fecha, a través de esta nueva reforma se estableció para el delito de TI simple, la Pena de Inhabilitac</w:t>
      </w:r>
      <w:r>
        <w:rPr>
          <w:rFonts w:ascii="Times New Roman" w:eastAsia="Times New Roman" w:hAnsi="Times New Roman" w:cs="Times New Roman"/>
          <w:sz w:val="24"/>
          <w:szCs w:val="24"/>
        </w:rPr>
        <w:t>ión consistente en:</w:t>
      </w:r>
    </w:p>
    <w:p w:rsidR="00F111FB" w:rsidRDefault="00F111FB">
      <w:pPr>
        <w:tabs>
          <w:tab w:val="left" w:pos="567"/>
        </w:tabs>
        <w:spacing w:after="0" w:line="276" w:lineRule="auto"/>
        <w:ind w:firstLine="567"/>
        <w:jc w:val="both"/>
        <w:rPr>
          <w:rFonts w:ascii="Times New Roman" w:eastAsia="Times New Roman" w:hAnsi="Times New Roman" w:cs="Times New Roman"/>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36</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Inhabilitación. </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inhabilitación produce, según disponga la sentencia:</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Incapacidad o impedimento para obtener mandato, cargo, empleo o comisión de carácter público;</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Suspensión de los derechos políticos que seña</w:t>
      </w:r>
      <w:r>
        <w:rPr>
          <w:rFonts w:ascii="Times New Roman" w:eastAsia="Times New Roman" w:hAnsi="Times New Roman" w:cs="Times New Roman"/>
          <w:sz w:val="24"/>
          <w:szCs w:val="24"/>
        </w:rPr>
        <w:t>le la sentencia;</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Incapacidad para ejercer por cuenta propia o por intermedio de tercero profesión, comercio, arte o industria, que deben especificarse en la sentencia;</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Privación de grados militares o policiales, títulos honoríficos u otras distinci</w:t>
      </w:r>
      <w:r>
        <w:rPr>
          <w:rFonts w:ascii="Times New Roman" w:eastAsia="Times New Roman" w:hAnsi="Times New Roman" w:cs="Times New Roman"/>
          <w:sz w:val="24"/>
          <w:szCs w:val="24"/>
        </w:rPr>
        <w:t>ones que correspondan al cargo, profesión u oficio del que se hubiese servicio el agente para cometer el delito. (Código Penal, 1991).</w:t>
      </w:r>
    </w:p>
    <w:p w:rsidR="00F111FB" w:rsidRDefault="00F111FB">
      <w:pPr>
        <w:tabs>
          <w:tab w:val="left" w:pos="567"/>
        </w:tabs>
        <w:spacing w:after="0" w:line="276" w:lineRule="auto"/>
        <w:ind w:firstLine="567"/>
        <w:jc w:val="both"/>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para el delito de TI en su modalidad agravada, se estableció la Pena de Inhabilitación consistente en: </w:t>
      </w:r>
    </w:p>
    <w:p w:rsidR="00F111FB" w:rsidRDefault="00F111FB">
      <w:pPr>
        <w:tabs>
          <w:tab w:val="left" w:pos="567"/>
        </w:tabs>
        <w:spacing w:after="0" w:line="276" w:lineRule="auto"/>
        <w:ind w:firstLine="567"/>
        <w:jc w:val="both"/>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36</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Inhabilitación. </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inhabilitación produce, según disponga la sentencia:</w:t>
      </w:r>
    </w:p>
    <w:p w:rsidR="00F111FB" w:rsidRDefault="00D57926">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Privación de la función, cargo o comisión que ejercía el condenado, aunque provenga de elección popular;</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Incapacidad o impedimento para obtener mandato, cargo, emp</w:t>
      </w:r>
      <w:r>
        <w:rPr>
          <w:rFonts w:ascii="Times New Roman" w:eastAsia="Times New Roman" w:hAnsi="Times New Roman" w:cs="Times New Roman"/>
          <w:sz w:val="24"/>
          <w:szCs w:val="24"/>
        </w:rPr>
        <w:t>leo o comisión de carácter público;</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111FB" w:rsidRDefault="00D57926">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Privación de grados militares o policiales, títulos honoríficos u otras distinciones que correspondan al cargo, profesión u oficio del que se hubiese servicio el agente para cometer el delito. (Código Penal, 1991). </w:t>
      </w:r>
    </w:p>
    <w:p w:rsidR="00F111FB" w:rsidRDefault="00F111FB">
      <w:pPr>
        <w:tabs>
          <w:tab w:val="left" w:pos="567"/>
        </w:tabs>
        <w:spacing w:after="0" w:line="276" w:lineRule="auto"/>
        <w:ind w:firstLine="567"/>
        <w:jc w:val="both"/>
        <w:rPr>
          <w:rFonts w:ascii="Times New Roman" w:eastAsia="Times New Roman" w:hAnsi="Times New Roman" w:cs="Times New Roman"/>
          <w:color w:val="FF0000"/>
          <w:sz w:val="24"/>
          <w:szCs w:val="24"/>
        </w:rPr>
      </w:pPr>
    </w:p>
    <w:p w:rsidR="00F111FB" w:rsidRDefault="00D57926">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b/>
        <w:t>obre la reintroducción de la Pena de Inhabilitación, esta me parece un acierto, en los delitos contra la Administración Pública, en especial en los delitos de Corrupción de Funcionarios, esta se presenta como una medida eficiente, teniendo en considera</w:t>
      </w:r>
      <w:r>
        <w:rPr>
          <w:rFonts w:ascii="Times New Roman" w:eastAsia="Times New Roman" w:hAnsi="Times New Roman" w:cs="Times New Roman"/>
          <w:color w:val="000000"/>
          <w:sz w:val="24"/>
          <w:szCs w:val="24"/>
        </w:rPr>
        <w:t>ción que las penas privativas de libertad que se imponen, en su gran mayoría de veces son de carácter suspendido.</w:t>
      </w: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Situación </w:t>
      </w:r>
      <w:proofErr w:type="gramStart"/>
      <w:r>
        <w:rPr>
          <w:rFonts w:ascii="Times New Roman" w:eastAsia="Times New Roman" w:hAnsi="Times New Roman" w:cs="Times New Roman"/>
          <w:b/>
          <w:color w:val="000000"/>
          <w:sz w:val="28"/>
          <w:szCs w:val="28"/>
        </w:rPr>
        <w:t>problemática.-</w:t>
      </w:r>
      <w:proofErr w:type="gramEnd"/>
      <w:r>
        <w:rPr>
          <w:rFonts w:ascii="Times New Roman" w:eastAsia="Times New Roman" w:hAnsi="Times New Roman" w:cs="Times New Roman"/>
          <w:b/>
          <w:color w:val="000000"/>
          <w:sz w:val="28"/>
          <w:szCs w:val="28"/>
        </w:rPr>
        <w:t xml:space="preserve"> </w:t>
      </w:r>
    </w:p>
    <w:p w:rsidR="00F111FB" w:rsidRDefault="00F111FB">
      <w:pPr>
        <w:spacing w:after="0" w:line="276" w:lineRule="auto"/>
        <w:jc w:val="both"/>
        <w:rPr>
          <w:rFonts w:ascii="Times New Roman" w:eastAsia="Times New Roman" w:hAnsi="Times New Roman" w:cs="Times New Roman"/>
          <w:b/>
          <w:color w:val="000000"/>
          <w:sz w:val="24"/>
          <w:szCs w:val="24"/>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En mi condición de Fiscal Superior y ex Coordinadora del Subsistema Especializado en Delitos de Corrupción de Funcionarios del Ministerio Público, he advertido que pese a que el delito de TI es uno de los que más modificaciones ha sufrido desde su incorpor</w:t>
      </w:r>
      <w:r>
        <w:rPr>
          <w:rFonts w:ascii="Times New Roman" w:eastAsia="Times New Roman" w:hAnsi="Times New Roman" w:cs="Times New Roman"/>
          <w:color w:val="000000"/>
          <w:sz w:val="24"/>
          <w:szCs w:val="24"/>
        </w:rPr>
        <w:t xml:space="preserve">ación a nuestra legislación -el 12 de junio de 1981-, las reformas han pasado inadvertida una situación problemática que se encuentra relacionada con la regulación del TI en su modalidad agravada. </w:t>
      </w:r>
    </w:p>
    <w:p w:rsidR="00F111FB" w:rsidRDefault="00F111FB">
      <w:pPr>
        <w:tabs>
          <w:tab w:val="left" w:pos="567"/>
        </w:tabs>
        <w:spacing w:after="0" w:line="276" w:lineRule="auto"/>
        <w:jc w:val="both"/>
        <w:rPr>
          <w:rFonts w:ascii="Times New Roman" w:eastAsia="Times New Roman" w:hAnsi="Times New Roman" w:cs="Times New Roman"/>
          <w:color w:val="FF0000"/>
          <w:sz w:val="24"/>
          <w:szCs w:val="24"/>
          <w:highlight w:val="yellow"/>
        </w:rPr>
      </w:pPr>
    </w:p>
    <w:p w:rsidR="00F111FB" w:rsidRDefault="00D57926">
      <w:pPr>
        <w:tabs>
          <w:tab w:val="left" w:pos="567"/>
        </w:tabs>
        <w:spacing w:after="0" w:line="276"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000000"/>
          <w:sz w:val="24"/>
          <w:szCs w:val="24"/>
        </w:rPr>
        <w:tab/>
        <w:t>Previo a identificar la problemática, considero necesari</w:t>
      </w:r>
      <w:r>
        <w:rPr>
          <w:rFonts w:ascii="Times New Roman" w:eastAsia="Times New Roman" w:hAnsi="Times New Roman" w:cs="Times New Roman"/>
          <w:color w:val="000000"/>
          <w:sz w:val="24"/>
          <w:szCs w:val="24"/>
        </w:rPr>
        <w:t>o realizar una lectura del artículo 400 del C. Pen. de 1991, de la misma evidenciaremos que en su primer párrafo se detallan los elementos típicos del delito; y en el segundo párrafo se establece una agravante para el mismo, que se sustenta en la condición</w:t>
      </w:r>
      <w:r>
        <w:rPr>
          <w:rFonts w:ascii="Times New Roman" w:eastAsia="Times New Roman" w:hAnsi="Times New Roman" w:cs="Times New Roman"/>
          <w:color w:val="000000"/>
          <w:sz w:val="24"/>
          <w:szCs w:val="24"/>
        </w:rPr>
        <w:t xml:space="preserve"> del agente, que consistirá en que este sea </w:t>
      </w:r>
      <w:r>
        <w:rPr>
          <w:rFonts w:ascii="Times New Roman" w:eastAsia="Times New Roman" w:hAnsi="Times New Roman" w:cs="Times New Roman"/>
          <w:b/>
          <w:color w:val="000000"/>
          <w:sz w:val="24"/>
          <w:szCs w:val="24"/>
        </w:rPr>
        <w:t xml:space="preserve">funcionario o servidor público, </w:t>
      </w:r>
      <w:r>
        <w:rPr>
          <w:rFonts w:ascii="Times New Roman" w:eastAsia="Times New Roman" w:hAnsi="Times New Roman" w:cs="Times New Roman"/>
          <w:color w:val="000000"/>
          <w:sz w:val="24"/>
          <w:szCs w:val="24"/>
        </w:rPr>
        <w:t>sin elemento adicional alguno, es decir, el único fundamento de esta agravante es la condición del sujeto activo, es así, que teniendo en consideración los desarrollado en los párr</w:t>
      </w:r>
      <w:r>
        <w:rPr>
          <w:rFonts w:ascii="Times New Roman" w:eastAsia="Times New Roman" w:hAnsi="Times New Roman" w:cs="Times New Roman"/>
          <w:color w:val="000000"/>
          <w:sz w:val="24"/>
          <w:szCs w:val="24"/>
        </w:rPr>
        <w:t xml:space="preserve">afos precedentes, es específico los postulados de nuestro sistema de justicia penal, recogidos en la C. Pen. de 1991, así como en la C. Pol. de 1993 -ambos vigentes a la fecha-, considero necesario el plantearnos la siguiente pregunta </w:t>
      </w:r>
      <w:proofErr w:type="gramStart"/>
      <w:r>
        <w:rPr>
          <w:rFonts w:ascii="Times New Roman" w:eastAsia="Times New Roman" w:hAnsi="Times New Roman" w:cs="Times New Roman"/>
          <w:b/>
          <w:color w:val="000000"/>
          <w:sz w:val="24"/>
          <w:szCs w:val="24"/>
        </w:rPr>
        <w:t>¿El segundo párrafo d</w:t>
      </w:r>
      <w:r>
        <w:rPr>
          <w:rFonts w:ascii="Times New Roman" w:eastAsia="Times New Roman" w:hAnsi="Times New Roman" w:cs="Times New Roman"/>
          <w:b/>
          <w:color w:val="000000"/>
          <w:sz w:val="24"/>
          <w:szCs w:val="24"/>
        </w:rPr>
        <w:t>el artículo 400 del C. Pen.</w:t>
      </w:r>
      <w:proofErr w:type="gramEnd"/>
      <w:r>
        <w:rPr>
          <w:rFonts w:ascii="Times New Roman" w:eastAsia="Times New Roman" w:hAnsi="Times New Roman" w:cs="Times New Roman"/>
          <w:b/>
          <w:color w:val="000000"/>
          <w:sz w:val="24"/>
          <w:szCs w:val="24"/>
        </w:rPr>
        <w:t xml:space="preserve"> de </w:t>
      </w:r>
      <w:proofErr w:type="gramStart"/>
      <w:r>
        <w:rPr>
          <w:rFonts w:ascii="Times New Roman" w:eastAsia="Times New Roman" w:hAnsi="Times New Roman" w:cs="Times New Roman"/>
          <w:b/>
          <w:color w:val="000000"/>
          <w:sz w:val="24"/>
          <w:szCs w:val="24"/>
        </w:rPr>
        <w:t>1991,  es</w:t>
      </w:r>
      <w:proofErr w:type="gramEnd"/>
      <w:r>
        <w:rPr>
          <w:rFonts w:ascii="Times New Roman" w:eastAsia="Times New Roman" w:hAnsi="Times New Roman" w:cs="Times New Roman"/>
          <w:b/>
          <w:color w:val="000000"/>
          <w:sz w:val="24"/>
          <w:szCs w:val="24"/>
        </w:rPr>
        <w:t xml:space="preserve"> compatible con los principios que orientan nuestro sistema de justicia penal? </w:t>
      </w:r>
      <w:proofErr w:type="gramStart"/>
      <w:r>
        <w:rPr>
          <w:rFonts w:ascii="Times New Roman" w:eastAsia="Times New Roman" w:hAnsi="Times New Roman" w:cs="Times New Roman"/>
          <w:b/>
          <w:color w:val="000000"/>
          <w:sz w:val="24"/>
          <w:szCs w:val="24"/>
        </w:rPr>
        <w:t>¿El segundo párrafo del artículo 400 del C. Pen.</w:t>
      </w:r>
      <w:proofErr w:type="gramEnd"/>
      <w:r>
        <w:rPr>
          <w:rFonts w:ascii="Times New Roman" w:eastAsia="Times New Roman" w:hAnsi="Times New Roman" w:cs="Times New Roman"/>
          <w:b/>
          <w:color w:val="000000"/>
          <w:sz w:val="24"/>
          <w:szCs w:val="24"/>
        </w:rPr>
        <w:t xml:space="preserve"> de 1991, constituye una manifestación del denominado DPA? </w:t>
      </w:r>
      <w:r>
        <w:rPr>
          <w:rFonts w:ascii="Times New Roman" w:eastAsia="Times New Roman" w:hAnsi="Times New Roman" w:cs="Times New Roman"/>
          <w:color w:val="000000"/>
          <w:sz w:val="24"/>
          <w:szCs w:val="24"/>
        </w:rPr>
        <w:t xml:space="preserve">Las respuestas son negativas, </w:t>
      </w:r>
      <w:r>
        <w:rPr>
          <w:rFonts w:ascii="Times New Roman" w:eastAsia="Times New Roman" w:hAnsi="Times New Roman" w:cs="Times New Roman"/>
          <w:color w:val="000000"/>
          <w:sz w:val="24"/>
          <w:szCs w:val="24"/>
        </w:rPr>
        <w:t xml:space="preserve">el segundo párrafo del artículo 400 del C. Pen. de 1991, es incompatible con los postulados de nuestro sistema de justicia penal; el </w:t>
      </w:r>
      <w:r>
        <w:rPr>
          <w:rFonts w:ascii="Times New Roman" w:eastAsia="Times New Roman" w:hAnsi="Times New Roman" w:cs="Times New Roman"/>
          <w:color w:val="000000"/>
          <w:sz w:val="24"/>
          <w:szCs w:val="24"/>
        </w:rPr>
        <w:lastRenderedPageBreak/>
        <w:t>mencionado artículo constituye una manifestación del DPA, para entender mejor lo antes señalado, plantearé un caso práctico</w:t>
      </w:r>
      <w:r>
        <w:rPr>
          <w:rFonts w:ascii="Times New Roman" w:eastAsia="Times New Roman" w:hAnsi="Times New Roman" w:cs="Times New Roman"/>
          <w:color w:val="000000"/>
          <w:sz w:val="24"/>
          <w:szCs w:val="24"/>
        </w:rPr>
        <w:t xml:space="preserve"> hipotético. </w:t>
      </w:r>
      <w:r>
        <w:rPr>
          <w:rFonts w:ascii="Times New Roman" w:eastAsia="Times New Roman" w:hAnsi="Times New Roman" w:cs="Times New Roman"/>
          <w:b/>
          <w:color w:val="000000"/>
          <w:sz w:val="24"/>
          <w:szCs w:val="24"/>
        </w:rPr>
        <w:t xml:space="preserve"> </w:t>
      </w:r>
    </w:p>
    <w:p w:rsidR="00F111FB" w:rsidRDefault="00F111FB">
      <w:pPr>
        <w:tabs>
          <w:tab w:val="left" w:pos="851"/>
        </w:tabs>
        <w:spacing w:after="0" w:line="276" w:lineRule="auto"/>
        <w:ind w:firstLine="567"/>
        <w:jc w:val="both"/>
        <w:rPr>
          <w:rFonts w:ascii="Times New Roman" w:eastAsia="Times New Roman" w:hAnsi="Times New Roman" w:cs="Times New Roman"/>
          <w:color w:val="FF0000"/>
          <w:sz w:val="24"/>
          <w:szCs w:val="24"/>
          <w:highlight w:val="yellow"/>
        </w:rPr>
      </w:pPr>
    </w:p>
    <w:p w:rsidR="00F111FB" w:rsidRDefault="00D57926">
      <w:pPr>
        <w:tabs>
          <w:tab w:val="left" w:pos="851"/>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Mauricio es contratado por la Municipalidad Metropolitana de Lima -en adelante MML-, para ocupar el cargo de jardinero, bajo el régimen laboral del Decreto Legislativo N.º 1057 – Contrato Administrativo de Servicios. Al tomar conocimiento q</w:t>
      </w:r>
      <w:r>
        <w:rPr>
          <w:rFonts w:ascii="Times New Roman" w:eastAsia="Times New Roman" w:hAnsi="Times New Roman" w:cs="Times New Roman"/>
          <w:color w:val="000000"/>
          <w:sz w:val="24"/>
          <w:szCs w:val="24"/>
        </w:rPr>
        <w:t>ue Ronald primo de su esposa, se encuentra siendo investigado ante una Fiscalía Provincial Penal del Distrito Fiscal de Lima Centro, le solicita le proporcione el nombre del Fiscal que se encuentra a cargo de la investigación. Luego de transcurridos unos d</w:t>
      </w:r>
      <w:r>
        <w:rPr>
          <w:rFonts w:ascii="Times New Roman" w:eastAsia="Times New Roman" w:hAnsi="Times New Roman" w:cs="Times New Roman"/>
          <w:color w:val="000000"/>
          <w:sz w:val="24"/>
          <w:szCs w:val="24"/>
        </w:rPr>
        <w:t>ías, Ronald le proporciona a Mauricio el nombre del fiscal responsable, es así como Mauricio se da con la sorpresa que el fiscal fue su compañero de estudios escolares (nivel primaria y secundaria), mas no su amigo; sin embargo, Mauricio le ofrece a Ronald</w:t>
      </w:r>
      <w:r>
        <w:rPr>
          <w:rFonts w:ascii="Times New Roman" w:eastAsia="Times New Roman" w:hAnsi="Times New Roman" w:cs="Times New Roman"/>
          <w:color w:val="000000"/>
          <w:sz w:val="24"/>
          <w:szCs w:val="24"/>
        </w:rPr>
        <w:t xml:space="preserve"> interceder ante este fiscal con la finalidad que lo favorezca con el Archivo Definitivo de </w:t>
      </w:r>
      <w:proofErr w:type="gramStart"/>
      <w:r>
        <w:rPr>
          <w:rFonts w:ascii="Times New Roman" w:eastAsia="Times New Roman" w:hAnsi="Times New Roman" w:cs="Times New Roman"/>
          <w:color w:val="000000"/>
          <w:sz w:val="24"/>
          <w:szCs w:val="24"/>
        </w:rPr>
        <w:t>la  investigación</w:t>
      </w:r>
      <w:proofErr w:type="gramEnd"/>
      <w:r>
        <w:rPr>
          <w:rFonts w:ascii="Times New Roman" w:eastAsia="Times New Roman" w:hAnsi="Times New Roman" w:cs="Times New Roman"/>
          <w:color w:val="000000"/>
          <w:sz w:val="24"/>
          <w:szCs w:val="24"/>
        </w:rPr>
        <w:t xml:space="preserve"> seguida en su contra a cambio del monto de S/. 1,000.00, accediendo Ronald a su petición.  </w:t>
      </w:r>
    </w:p>
    <w:p w:rsidR="00F111FB" w:rsidRDefault="00F111FB">
      <w:pPr>
        <w:tabs>
          <w:tab w:val="left" w:pos="851"/>
        </w:tabs>
        <w:spacing w:after="0" w:line="276" w:lineRule="auto"/>
        <w:ind w:left="567"/>
        <w:jc w:val="both"/>
        <w:rPr>
          <w:rFonts w:ascii="Times New Roman" w:eastAsia="Times New Roman" w:hAnsi="Times New Roman" w:cs="Times New Roman"/>
          <w:color w:val="FF0000"/>
          <w:sz w:val="24"/>
          <w:szCs w:val="24"/>
          <w:highlight w:val="yellow"/>
        </w:rPr>
      </w:pPr>
    </w:p>
    <w:p w:rsidR="00F111FB" w:rsidRDefault="00D57926">
      <w:pPr>
        <w:tabs>
          <w:tab w:val="left" w:pos="851"/>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caso práctico planteado, nos encontramos ante un supuesto de TI simulado -en el cual Mauricio sería el agente o sujeto activo del delito, quien ofreció a Ronald, interceder por él, ante el Fiscal que tiene a su cargo la investigación seguida en su co</w:t>
      </w:r>
      <w:r>
        <w:rPr>
          <w:rFonts w:ascii="Times New Roman" w:eastAsia="Times New Roman" w:hAnsi="Times New Roman" w:cs="Times New Roman"/>
          <w:color w:val="000000"/>
          <w:sz w:val="24"/>
          <w:szCs w:val="24"/>
        </w:rPr>
        <w:t>ntra; a cambio de la entrega de S/. 1,000.00 soles, al momento de los hechos Mauricio ocupaba el cargo de jardinero en la MML, es decir, de acuerdo a lo señalado en el artículo 425 del C. Pen. de 1991, este tendría la condición de funcionario público, lo q</w:t>
      </w:r>
      <w:r>
        <w:rPr>
          <w:rFonts w:ascii="Times New Roman" w:eastAsia="Times New Roman" w:hAnsi="Times New Roman" w:cs="Times New Roman"/>
          <w:color w:val="000000"/>
          <w:sz w:val="24"/>
          <w:szCs w:val="24"/>
        </w:rPr>
        <w:t xml:space="preserve">ue en palabras del profesor Salinas </w:t>
      </w:r>
      <w:proofErr w:type="spellStart"/>
      <w:r>
        <w:rPr>
          <w:rFonts w:ascii="Times New Roman" w:eastAsia="Times New Roman" w:hAnsi="Times New Roman" w:cs="Times New Roman"/>
          <w:color w:val="000000"/>
          <w:sz w:val="24"/>
          <w:szCs w:val="24"/>
        </w:rPr>
        <w:t>Siccha</w:t>
      </w:r>
      <w:proofErr w:type="spellEnd"/>
      <w:r>
        <w:rPr>
          <w:rFonts w:ascii="Times New Roman" w:eastAsia="Times New Roman" w:hAnsi="Times New Roman" w:cs="Times New Roman"/>
          <w:color w:val="000000"/>
          <w:sz w:val="24"/>
          <w:szCs w:val="24"/>
        </w:rPr>
        <w:t>, sería suficiente para subsumir su conducta en la agravante establecida en el segundo párrafo del artículo 400 del cuerpo normativo antes mencionado, “el tipo penal solo exige verificar que el … traficante al mome</w:t>
      </w:r>
      <w:r>
        <w:rPr>
          <w:rFonts w:ascii="Times New Roman" w:eastAsia="Times New Roman" w:hAnsi="Times New Roman" w:cs="Times New Roman"/>
          <w:color w:val="000000"/>
          <w:sz w:val="24"/>
          <w:szCs w:val="24"/>
        </w:rPr>
        <w:t xml:space="preserve">nto de cometer el delito, tenga la condición de funcionario o servidor público” (2019, p. 596). Por lo que considero necesario preguntarnos </w:t>
      </w:r>
      <w:r>
        <w:rPr>
          <w:rFonts w:ascii="Times New Roman" w:eastAsia="Times New Roman" w:hAnsi="Times New Roman" w:cs="Times New Roman"/>
          <w:b/>
          <w:color w:val="000000"/>
          <w:sz w:val="24"/>
          <w:szCs w:val="24"/>
        </w:rPr>
        <w:t>¿La condición de funcionario público de Mauricio, le facilitó la comisión del ilícito? No, ¿Si Mauricio no fuera fun</w:t>
      </w:r>
      <w:r>
        <w:rPr>
          <w:rFonts w:ascii="Times New Roman" w:eastAsia="Times New Roman" w:hAnsi="Times New Roman" w:cs="Times New Roman"/>
          <w:b/>
          <w:color w:val="000000"/>
          <w:sz w:val="24"/>
          <w:szCs w:val="24"/>
        </w:rPr>
        <w:t>cionario público, hubiera podido cometer el ilícito? Sí</w:t>
      </w:r>
      <w:r>
        <w:rPr>
          <w:rFonts w:ascii="Times New Roman" w:eastAsia="Times New Roman" w:hAnsi="Times New Roman" w:cs="Times New Roman"/>
          <w:color w:val="000000"/>
          <w:sz w:val="24"/>
          <w:szCs w:val="24"/>
        </w:rPr>
        <w:t xml:space="preserve">, ya que su condición de funcionario público resulta irrelevante.  </w:t>
      </w:r>
    </w:p>
    <w:p w:rsidR="00F111FB" w:rsidRDefault="00F111FB">
      <w:pPr>
        <w:tabs>
          <w:tab w:val="left" w:pos="851"/>
        </w:tabs>
        <w:spacing w:after="0" w:line="276" w:lineRule="auto"/>
        <w:ind w:firstLine="567"/>
        <w:jc w:val="both"/>
        <w:rPr>
          <w:rFonts w:ascii="Times New Roman" w:eastAsia="Times New Roman" w:hAnsi="Times New Roman" w:cs="Times New Roman"/>
          <w:color w:val="FF0000"/>
          <w:sz w:val="24"/>
          <w:szCs w:val="24"/>
          <w:highlight w:val="yellow"/>
        </w:rPr>
      </w:pPr>
    </w:p>
    <w:p w:rsidR="00F111FB" w:rsidRDefault="00D57926">
      <w:pPr>
        <w:tabs>
          <w:tab w:val="left" w:pos="851"/>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se ha evidenciado, el agravar sanciones, teniendo en consideración las condiciones propias vinculadas al autor y no al hecho an</w:t>
      </w:r>
      <w:r>
        <w:rPr>
          <w:rFonts w:ascii="Times New Roman" w:eastAsia="Times New Roman" w:hAnsi="Times New Roman" w:cs="Times New Roman"/>
          <w:color w:val="000000"/>
          <w:sz w:val="24"/>
          <w:szCs w:val="24"/>
        </w:rPr>
        <w:t>tijurídico, no solo resulta peligroso, sino que además en palabras del profesor Villavicencio Terreros, al constituir una expresión del DPA resulta inconstitucional.</w:t>
      </w:r>
    </w:p>
    <w:p w:rsidR="00F111FB" w:rsidRDefault="00F111FB">
      <w:pPr>
        <w:spacing w:after="0" w:line="276" w:lineRule="auto"/>
        <w:jc w:val="both"/>
        <w:rPr>
          <w:rFonts w:ascii="Times New Roman" w:eastAsia="Times New Roman" w:hAnsi="Times New Roman" w:cs="Times New Roman"/>
          <w:b/>
          <w:color w:val="FF0000"/>
          <w:sz w:val="24"/>
          <w:szCs w:val="24"/>
          <w:highlight w:val="yellow"/>
        </w:rPr>
      </w:pPr>
    </w:p>
    <w:p w:rsidR="00F111FB" w:rsidRDefault="00F111FB">
      <w:pPr>
        <w:spacing w:after="0" w:line="276" w:lineRule="auto"/>
        <w:jc w:val="both"/>
        <w:rPr>
          <w:rFonts w:ascii="Times New Roman" w:eastAsia="Times New Roman" w:hAnsi="Times New Roman" w:cs="Times New Roman"/>
          <w:b/>
          <w:color w:val="FF0000"/>
          <w:sz w:val="24"/>
          <w:szCs w:val="24"/>
          <w:highlight w:val="yellow"/>
        </w:rPr>
      </w:pPr>
    </w:p>
    <w:p w:rsidR="00F111FB" w:rsidRDefault="00D57926">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Toma de </w:t>
      </w:r>
      <w:proofErr w:type="gramStart"/>
      <w:r>
        <w:rPr>
          <w:rFonts w:ascii="Times New Roman" w:eastAsia="Times New Roman" w:hAnsi="Times New Roman" w:cs="Times New Roman"/>
          <w:b/>
          <w:color w:val="000000"/>
          <w:sz w:val="28"/>
          <w:szCs w:val="28"/>
        </w:rPr>
        <w:t>postura.-</w:t>
      </w:r>
      <w:proofErr w:type="gramEnd"/>
    </w:p>
    <w:p w:rsidR="00F111FB" w:rsidRDefault="00F111FB">
      <w:pPr>
        <w:spacing w:after="0" w:line="276" w:lineRule="auto"/>
        <w:jc w:val="both"/>
        <w:rPr>
          <w:rFonts w:ascii="Times New Roman" w:eastAsia="Times New Roman" w:hAnsi="Times New Roman" w:cs="Times New Roman"/>
          <w:b/>
          <w:color w:val="FF0000"/>
          <w:sz w:val="24"/>
          <w:szCs w:val="24"/>
          <w:highlight w:val="yellow"/>
        </w:rPr>
      </w:pPr>
    </w:p>
    <w:p w:rsidR="00F111FB" w:rsidRDefault="00D57926">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Pese a que el delito de TI tiene más de 40 años de incorporado en nuestra legislación, este aún mantiene problemas de redacción, en específico en su modalidad agravada, regulada por el segundo párrafo del artículo 400 del C. Pen. de 1991, que constituye un</w:t>
      </w:r>
      <w:r>
        <w:rPr>
          <w:rFonts w:ascii="Times New Roman" w:eastAsia="Times New Roman" w:hAnsi="Times New Roman" w:cs="Times New Roman"/>
          <w:color w:val="000000"/>
          <w:sz w:val="24"/>
          <w:szCs w:val="24"/>
        </w:rPr>
        <w:t xml:space="preserve">a manifestación del DPA, el mismo que es incompatible con los principios </w:t>
      </w:r>
      <w:r>
        <w:rPr>
          <w:rFonts w:ascii="Times New Roman" w:eastAsia="Times New Roman" w:hAnsi="Times New Roman" w:cs="Times New Roman"/>
          <w:color w:val="000000"/>
          <w:sz w:val="24"/>
          <w:szCs w:val="24"/>
        </w:rPr>
        <w:lastRenderedPageBreak/>
        <w:t>de legalidad y culpabilidad, recogidos en el Título Preliminar de cuerpo normativo antes mencionado, así como en la C. Pol. de 1993.</w:t>
      </w:r>
    </w:p>
    <w:p w:rsidR="00F111FB" w:rsidRDefault="00F111FB">
      <w:pPr>
        <w:spacing w:after="0" w:line="276" w:lineRule="auto"/>
        <w:ind w:firstLine="567"/>
        <w:jc w:val="both"/>
        <w:rPr>
          <w:rFonts w:ascii="Times New Roman" w:eastAsia="Times New Roman" w:hAnsi="Times New Roman" w:cs="Times New Roman"/>
          <w:color w:val="FF0000"/>
          <w:sz w:val="24"/>
          <w:szCs w:val="24"/>
          <w:highlight w:val="yellow"/>
        </w:rPr>
      </w:pPr>
    </w:p>
    <w:p w:rsidR="00F111FB" w:rsidRDefault="00D57926">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es mi intención que se mal entienda que preten</w:t>
      </w:r>
      <w:r>
        <w:rPr>
          <w:rFonts w:ascii="Times New Roman" w:eastAsia="Times New Roman" w:hAnsi="Times New Roman" w:cs="Times New Roman"/>
          <w:color w:val="000000"/>
          <w:sz w:val="24"/>
          <w:szCs w:val="24"/>
        </w:rPr>
        <w:t>do que se suprima el delito de TI en su modalidad agravada, ya que considero que esta regulación es necesaria para la prevención y lucha contra la corrupción; sin embargo, considero que para evitar lagunas de impunidad, es necesario mejorar aplicar una mej</w:t>
      </w:r>
      <w:r>
        <w:rPr>
          <w:rFonts w:ascii="Times New Roman" w:eastAsia="Times New Roman" w:hAnsi="Times New Roman" w:cs="Times New Roman"/>
          <w:color w:val="000000"/>
          <w:sz w:val="24"/>
          <w:szCs w:val="24"/>
        </w:rPr>
        <w:t>or técnica legislativa y adecuar así este supuesto al DPH, dejando de lado el DPA; asimismo considero que a modo de ilustración, el legislador bien podría recurrir a analizar la regulación este ilícito en otros países de la región, como por ejemplo Ecuador</w:t>
      </w:r>
      <w:r>
        <w:rPr>
          <w:rFonts w:ascii="Times New Roman" w:eastAsia="Times New Roman" w:hAnsi="Times New Roman" w:cs="Times New Roman"/>
          <w:color w:val="000000"/>
          <w:sz w:val="24"/>
          <w:szCs w:val="24"/>
        </w:rPr>
        <w:t>, que en el artículo 285 de su Código Penal, reguló el delito de TI, de la siguiente forma “… los servidores públicos … prevaliéndose de las facultades de su cargo” (Código Penal de Ecuador, 2014); en similar sentido, en Colombia -que fue nuestra fuente di</w:t>
      </w:r>
      <w:r>
        <w:rPr>
          <w:rFonts w:ascii="Times New Roman" w:eastAsia="Times New Roman" w:hAnsi="Times New Roman" w:cs="Times New Roman"/>
          <w:color w:val="000000"/>
          <w:sz w:val="24"/>
          <w:szCs w:val="24"/>
        </w:rPr>
        <w:t>recta para incorporar el delito de TI a nuestra legislación en el año de 1981-, regula en el artículo 411° de su Código Penal, el delito de TI cunado el agente o sujeto activo es servidor público, prescribiendo “El servidor público que utilice indebidament</w:t>
      </w:r>
      <w:r>
        <w:rPr>
          <w:rFonts w:ascii="Times New Roman" w:eastAsia="Times New Roman" w:hAnsi="Times New Roman" w:cs="Times New Roman"/>
          <w:color w:val="000000"/>
          <w:sz w:val="24"/>
          <w:szCs w:val="24"/>
        </w:rPr>
        <w:t xml:space="preserve">e … influencias derivadas del ejercicio del cargo o de la función …” (Código Penal de Colombia, 2000), las legislaciones foráneas antes citadas, han adecuado su regulación al DPH, por sobre el DPA. </w:t>
      </w:r>
    </w:p>
    <w:p w:rsidR="00F111FB" w:rsidRDefault="00F111FB">
      <w:pPr>
        <w:spacing w:after="0" w:line="276" w:lineRule="auto"/>
        <w:ind w:firstLine="567"/>
        <w:jc w:val="both"/>
        <w:rPr>
          <w:rFonts w:ascii="Times New Roman" w:eastAsia="Times New Roman" w:hAnsi="Times New Roman" w:cs="Times New Roman"/>
          <w:color w:val="000000"/>
          <w:sz w:val="24"/>
          <w:szCs w:val="24"/>
        </w:rPr>
      </w:pPr>
    </w:p>
    <w:p w:rsidR="00F111FB" w:rsidRDefault="00D57926">
      <w:pPr>
        <w:spacing w:after="0" w:line="276" w:lineRule="auto"/>
        <w:ind w:firstLine="567"/>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000000"/>
          <w:sz w:val="24"/>
          <w:szCs w:val="24"/>
        </w:rPr>
        <w:t>Sin embargo, supongamos que nuestros legisladores, sigui</w:t>
      </w:r>
      <w:r>
        <w:rPr>
          <w:rFonts w:ascii="Times New Roman" w:eastAsia="Times New Roman" w:hAnsi="Times New Roman" w:cs="Times New Roman"/>
          <w:color w:val="000000"/>
          <w:sz w:val="24"/>
          <w:szCs w:val="24"/>
        </w:rPr>
        <w:t>endo lo expresado por el profesor Hurtado Pozo, respecto a que “nuestras leyes han sido frecuentemente inspiradas por -cuando no copiadas de- la legislación extranjera” (1979, p. 1), rechacen el tomar como referencia a fuentes extranjeras, bien podrían rem</w:t>
      </w:r>
      <w:r>
        <w:rPr>
          <w:rFonts w:ascii="Times New Roman" w:eastAsia="Times New Roman" w:hAnsi="Times New Roman" w:cs="Times New Roman"/>
          <w:color w:val="000000"/>
          <w:sz w:val="24"/>
          <w:szCs w:val="24"/>
        </w:rPr>
        <w:t>itirse al artículo 46-A de nuestro C. Pen. de 1991 -incorporado a través del artículo 2, de la Ley N.º 30054 de fecha 30 de junio de 2013</w:t>
      </w:r>
      <w:proofErr w:type="gramStart"/>
      <w:r>
        <w:rPr>
          <w:rFonts w:ascii="Times New Roman" w:eastAsia="Times New Roman" w:hAnsi="Times New Roman" w:cs="Times New Roman"/>
          <w:color w:val="000000"/>
          <w:sz w:val="24"/>
          <w:szCs w:val="24"/>
        </w:rPr>
        <w:t>-  que</w:t>
      </w:r>
      <w:proofErr w:type="gramEnd"/>
      <w:r>
        <w:rPr>
          <w:rFonts w:ascii="Times New Roman" w:eastAsia="Times New Roman" w:hAnsi="Times New Roman" w:cs="Times New Roman"/>
          <w:color w:val="000000"/>
          <w:sz w:val="24"/>
          <w:szCs w:val="24"/>
        </w:rPr>
        <w:t xml:space="preserve"> estableció circunstancias agravantes por la condición del sujeto activo, conforme detallo a continuación: </w:t>
      </w:r>
    </w:p>
    <w:p w:rsidR="00F111FB" w:rsidRDefault="00F111FB">
      <w:pPr>
        <w:spacing w:after="0" w:line="276" w:lineRule="auto"/>
        <w:ind w:firstLine="567"/>
        <w:jc w:val="both"/>
        <w:rPr>
          <w:rFonts w:ascii="Times New Roman" w:eastAsia="Times New Roman" w:hAnsi="Times New Roman" w:cs="Times New Roman"/>
          <w:color w:val="FF0000"/>
          <w:sz w:val="24"/>
          <w:szCs w:val="24"/>
          <w:highlight w:val="yellow"/>
        </w:rPr>
      </w:pPr>
    </w:p>
    <w:p w:rsidR="00F111FB" w:rsidRDefault="00D57926">
      <w:pPr>
        <w:spacing w:after="0" w:line="276"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Artí</w:t>
      </w:r>
      <w:r>
        <w:rPr>
          <w:rFonts w:ascii="Times New Roman" w:eastAsia="Times New Roman" w:hAnsi="Times New Roman" w:cs="Times New Roman"/>
          <w:b/>
          <w:color w:val="000000"/>
          <w:sz w:val="24"/>
          <w:szCs w:val="24"/>
        </w:rPr>
        <w:t xml:space="preserve">culo 46-A.- Circunstancia agravante por condición de sujeto activo. </w:t>
      </w:r>
    </w:p>
    <w:p w:rsidR="00F111FB" w:rsidRDefault="00F111FB">
      <w:pPr>
        <w:spacing w:after="0" w:line="276" w:lineRule="auto"/>
        <w:ind w:firstLine="567"/>
        <w:jc w:val="both"/>
        <w:rPr>
          <w:rFonts w:ascii="Times New Roman" w:eastAsia="Times New Roman" w:hAnsi="Times New Roman" w:cs="Times New Roman"/>
          <w:color w:val="000000"/>
          <w:sz w:val="24"/>
          <w:szCs w:val="24"/>
        </w:rPr>
      </w:pPr>
    </w:p>
    <w:p w:rsidR="00F111FB" w:rsidRDefault="00D57926">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Constituye circunstancia agravante de la responsabilidad penal si el sujeto activo se aprovecha de su condición de miembro de las Fuerzas Armadas, Policía Nacional, autoridad, funcionari</w:t>
      </w:r>
      <w:r>
        <w:rPr>
          <w:rFonts w:ascii="Times New Roman" w:eastAsia="Times New Roman" w:hAnsi="Times New Roman" w:cs="Times New Roman"/>
          <w:color w:val="000000"/>
          <w:sz w:val="24"/>
          <w:szCs w:val="24"/>
        </w:rPr>
        <w:t xml:space="preserve">o o servidor público, para cometer un hecho punible o utiliza para ello armas proporcionadas por el Estado o cuyo uso le sea autorizado por su condición de funcionario público. (Código Penal, 1991).  </w:t>
      </w:r>
    </w:p>
    <w:p w:rsidR="00F111FB" w:rsidRDefault="00F111FB">
      <w:pPr>
        <w:spacing w:after="0" w:line="276" w:lineRule="auto"/>
        <w:ind w:firstLine="567"/>
        <w:jc w:val="both"/>
        <w:rPr>
          <w:rFonts w:ascii="Times New Roman" w:eastAsia="Times New Roman" w:hAnsi="Times New Roman" w:cs="Times New Roman"/>
          <w:color w:val="FF0000"/>
          <w:sz w:val="24"/>
          <w:szCs w:val="24"/>
          <w:highlight w:val="yellow"/>
        </w:rPr>
      </w:pPr>
    </w:p>
    <w:p w:rsidR="00F111FB" w:rsidRDefault="00D57926">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Como es de verse, el artículo antes citado, no establ</w:t>
      </w:r>
      <w:r>
        <w:rPr>
          <w:rFonts w:ascii="Times New Roman" w:eastAsia="Times New Roman" w:hAnsi="Times New Roman" w:cs="Times New Roman"/>
          <w:color w:val="000000"/>
          <w:sz w:val="24"/>
          <w:szCs w:val="24"/>
        </w:rPr>
        <w:t>ece las circunstancias agravantes genéticas respecto del sujeto activo o agente del delito, basándose en la condición de este, sino que por el contrario detalla a ciertas personas que “aprovechen su condición de”; es decir, el fundamento es el uso o provec</w:t>
      </w:r>
      <w:r>
        <w:rPr>
          <w:rFonts w:ascii="Times New Roman" w:eastAsia="Times New Roman" w:hAnsi="Times New Roman" w:cs="Times New Roman"/>
          <w:color w:val="000000"/>
          <w:sz w:val="24"/>
          <w:szCs w:val="24"/>
        </w:rPr>
        <w:t>ho indebido del cargo que les facilite la comisión de algún ilícito, lo que constituye una expresión del DPH.</w:t>
      </w: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D5792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proofErr w:type="gramStart"/>
      <w:r>
        <w:rPr>
          <w:rFonts w:ascii="Times New Roman" w:eastAsia="Times New Roman" w:hAnsi="Times New Roman" w:cs="Times New Roman"/>
          <w:b/>
          <w:sz w:val="28"/>
          <w:szCs w:val="28"/>
        </w:rPr>
        <w:t>Conclusiones.-</w:t>
      </w:r>
      <w:proofErr w:type="gramEnd"/>
      <w:r>
        <w:rPr>
          <w:rFonts w:ascii="Times New Roman" w:eastAsia="Times New Roman" w:hAnsi="Times New Roman" w:cs="Times New Roman"/>
          <w:b/>
          <w:sz w:val="28"/>
          <w:szCs w:val="28"/>
        </w:rPr>
        <w:t xml:space="preserve"> </w:t>
      </w:r>
    </w:p>
    <w:p w:rsidR="00F111FB" w:rsidRDefault="00F111FB">
      <w:pPr>
        <w:spacing w:after="0" w:line="276" w:lineRule="auto"/>
        <w:jc w:val="both"/>
        <w:rPr>
          <w:rFonts w:ascii="Times New Roman" w:eastAsia="Times New Roman" w:hAnsi="Times New Roman" w:cs="Times New Roman"/>
          <w:b/>
          <w:sz w:val="24"/>
          <w:szCs w:val="24"/>
        </w:rPr>
      </w:pPr>
    </w:p>
    <w:p w:rsidR="00F111FB" w:rsidRDefault="00D57926">
      <w:pPr>
        <w:numPr>
          <w:ilvl w:val="0"/>
          <w:numId w:val="1"/>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El Derecho Penal del Hecho, al momento de tipificar una conducta, o agravar una ya existente, tiene en consideración la antijuridicidad de esta; a diferencia del Derecho Penal de Autor, que toma como referencia las condiciones o cualidades propias del agen</w:t>
      </w:r>
      <w:r>
        <w:rPr>
          <w:rFonts w:ascii="Times New Roman" w:eastAsia="Times New Roman" w:hAnsi="Times New Roman" w:cs="Times New Roman"/>
          <w:color w:val="000000"/>
          <w:sz w:val="24"/>
          <w:szCs w:val="24"/>
        </w:rPr>
        <w:t xml:space="preserve">te o sujeto activo del delito. </w:t>
      </w:r>
    </w:p>
    <w:p w:rsidR="00F111FB" w:rsidRDefault="00F111FB">
      <w:pPr>
        <w:pBdr>
          <w:top w:val="nil"/>
          <w:left w:val="nil"/>
          <w:bottom w:val="nil"/>
          <w:right w:val="nil"/>
          <w:between w:val="nil"/>
        </w:pBdr>
        <w:spacing w:after="0" w:line="276" w:lineRule="auto"/>
        <w:ind w:left="567" w:hanging="720"/>
        <w:jc w:val="both"/>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 xml:space="preserve">El Código Penal de 1924, pese a no tener un título preliminar, prescribe de forma implícita en sus artículos 1, 2 y 3, los Principios de Legalidad y Culpabilidad, como orientadores del sistema de justicia penal. </w:t>
      </w:r>
    </w:p>
    <w:p w:rsidR="00F111FB" w:rsidRDefault="00F111FB">
      <w:pPr>
        <w:pBdr>
          <w:top w:val="nil"/>
          <w:left w:val="nil"/>
          <w:bottom w:val="nil"/>
          <w:right w:val="nil"/>
          <w:between w:val="nil"/>
        </w:pBdr>
        <w:spacing w:after="0" w:line="276" w:lineRule="auto"/>
        <w:ind w:left="567" w:hanging="720"/>
        <w:jc w:val="both"/>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spacing w:after="0" w:line="276" w:lineRule="auto"/>
        <w:ind w:left="567" w:hanging="567"/>
        <w:contextualSpacing/>
        <w:jc w:val="both"/>
        <w:rPr>
          <w:i/>
          <w:color w:val="000000"/>
          <w:sz w:val="24"/>
          <w:szCs w:val="24"/>
        </w:rPr>
      </w:pPr>
      <w:r>
        <w:rPr>
          <w:rFonts w:ascii="Times New Roman" w:eastAsia="Times New Roman" w:hAnsi="Times New Roman" w:cs="Times New Roman"/>
          <w:color w:val="000000"/>
          <w:sz w:val="24"/>
          <w:szCs w:val="24"/>
        </w:rPr>
        <w:t>La Consti</w:t>
      </w:r>
      <w:r>
        <w:rPr>
          <w:rFonts w:ascii="Times New Roman" w:eastAsia="Times New Roman" w:hAnsi="Times New Roman" w:cs="Times New Roman"/>
          <w:color w:val="000000"/>
          <w:sz w:val="24"/>
          <w:szCs w:val="24"/>
        </w:rPr>
        <w:t xml:space="preserve">tución Política del Perú de 1979, reconoce el de forma implícita en el literal d), del inciso 20) de su artículo 2), el Principio de Legalidad y Culpabilidad, como límite al ejercicio del </w:t>
      </w:r>
      <w:r>
        <w:rPr>
          <w:rFonts w:ascii="Times New Roman" w:eastAsia="Times New Roman" w:hAnsi="Times New Roman" w:cs="Times New Roman"/>
          <w:i/>
          <w:color w:val="000000"/>
          <w:sz w:val="24"/>
          <w:szCs w:val="24"/>
        </w:rPr>
        <w:t xml:space="preserve">ius puniendi.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 xml:space="preserve">El delito de Tráfico de Influencias fue introducido en nuestra legislación el día 12 de junio de 1981, a través del Decreto Legislativo N.º 121, que incorporó al Código Penal de 1924, el artículo 353-A. </w:t>
      </w:r>
    </w:p>
    <w:p w:rsidR="00F111FB" w:rsidRDefault="00F111FB">
      <w:pPr>
        <w:pBdr>
          <w:top w:val="nil"/>
          <w:left w:val="nil"/>
          <w:bottom w:val="nil"/>
          <w:right w:val="nil"/>
          <w:between w:val="nil"/>
        </w:pBdr>
        <w:spacing w:after="0" w:line="276" w:lineRule="auto"/>
        <w:ind w:left="567" w:hanging="720"/>
        <w:jc w:val="both"/>
        <w:rPr>
          <w:rFonts w:ascii="Times New Roman" w:eastAsia="Times New Roman" w:hAnsi="Times New Roman" w:cs="Times New Roman"/>
          <w:b/>
          <w:color w:val="000000"/>
          <w:sz w:val="24"/>
          <w:szCs w:val="24"/>
        </w:rPr>
      </w:pPr>
    </w:p>
    <w:p w:rsidR="00F111FB" w:rsidRDefault="00D57926">
      <w:pPr>
        <w:numPr>
          <w:ilvl w:val="0"/>
          <w:numId w:val="1"/>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El Código Penal de 1991, es el primer cuerpo normat</w:t>
      </w:r>
      <w:r>
        <w:rPr>
          <w:rFonts w:ascii="Times New Roman" w:eastAsia="Times New Roman" w:hAnsi="Times New Roman" w:cs="Times New Roman"/>
          <w:color w:val="000000"/>
          <w:sz w:val="24"/>
          <w:szCs w:val="24"/>
        </w:rPr>
        <w:t xml:space="preserve">ivo de esta naturaleza en tener un Título Preliminar, en el que reconoce entre otros, a los principios de Legalidad y Culpabilidad, como orientados del sistema de justicia penal. </w:t>
      </w:r>
    </w:p>
    <w:p w:rsidR="00F111FB" w:rsidRDefault="00F111FB">
      <w:pPr>
        <w:pBdr>
          <w:top w:val="nil"/>
          <w:left w:val="nil"/>
          <w:bottom w:val="nil"/>
          <w:right w:val="nil"/>
          <w:between w:val="nil"/>
        </w:pBdr>
        <w:spacing w:after="0" w:line="276" w:lineRule="auto"/>
        <w:ind w:left="567" w:hanging="720"/>
        <w:jc w:val="both"/>
        <w:rPr>
          <w:rFonts w:ascii="Times New Roman" w:eastAsia="Times New Roman" w:hAnsi="Times New Roman" w:cs="Times New Roman"/>
          <w:b/>
          <w:color w:val="000000"/>
          <w:sz w:val="24"/>
          <w:szCs w:val="24"/>
        </w:rPr>
      </w:pPr>
    </w:p>
    <w:p w:rsidR="00F111FB" w:rsidRDefault="00D57926">
      <w:pPr>
        <w:numPr>
          <w:ilvl w:val="0"/>
          <w:numId w:val="1"/>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La Constitución Política del Perú de 1993, en sentido similar a la Ley Fund</w:t>
      </w:r>
      <w:r>
        <w:rPr>
          <w:rFonts w:ascii="Times New Roman" w:eastAsia="Times New Roman" w:hAnsi="Times New Roman" w:cs="Times New Roman"/>
          <w:color w:val="000000"/>
          <w:sz w:val="24"/>
          <w:szCs w:val="24"/>
        </w:rPr>
        <w:t xml:space="preserve">amental de 1979, reconoce de forma implícita en el literal d) del inciso 24) del artículo 2), el Principio de Legalidad y Culpabilidad, como límite al ejercicio del ius puniendi.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rsidR="00F111FB" w:rsidRDefault="00D57926">
      <w:pPr>
        <w:numPr>
          <w:ilvl w:val="0"/>
          <w:numId w:val="1"/>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El que una legislación establezca de forma explícita o implícita, los Prin</w:t>
      </w:r>
      <w:r>
        <w:rPr>
          <w:rFonts w:ascii="Times New Roman" w:eastAsia="Times New Roman" w:hAnsi="Times New Roman" w:cs="Times New Roman"/>
          <w:color w:val="000000"/>
          <w:sz w:val="24"/>
          <w:szCs w:val="24"/>
        </w:rPr>
        <w:t xml:space="preserve">cipios de Legalidad y Culpabilidad, denota su orientación respecto del denominado Derecho Penal del Hecho.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Los Códigos Penales de 1924 y 1991 -vigente a la fecha-, así como las Constituciones Políticas de 1979 y 1993 -vigente a la fecha-, reconocen que nuestro sistema de justicia penal, se adhiere al denominado Derecho Penal del Hecho, dejando así de lado al de</w:t>
      </w:r>
      <w:r>
        <w:rPr>
          <w:rFonts w:ascii="Times New Roman" w:eastAsia="Times New Roman" w:hAnsi="Times New Roman" w:cs="Times New Roman"/>
          <w:color w:val="000000"/>
          <w:sz w:val="24"/>
          <w:szCs w:val="24"/>
        </w:rPr>
        <w:t xml:space="preserve">nominado Derecho Penal de Autor -el mismo que se torna inconstitucional-.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rsidR="00F111FB" w:rsidRDefault="00D57926">
      <w:pPr>
        <w:numPr>
          <w:ilvl w:val="0"/>
          <w:numId w:val="1"/>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 xml:space="preserve">El ilícito de Tráfico de </w:t>
      </w:r>
      <w:proofErr w:type="gramStart"/>
      <w:r>
        <w:rPr>
          <w:rFonts w:ascii="Times New Roman" w:eastAsia="Times New Roman" w:hAnsi="Times New Roman" w:cs="Times New Roman"/>
          <w:color w:val="000000"/>
          <w:sz w:val="24"/>
          <w:szCs w:val="24"/>
        </w:rPr>
        <w:t>Influencias,  es</w:t>
      </w:r>
      <w:proofErr w:type="gramEnd"/>
      <w:r>
        <w:rPr>
          <w:rFonts w:ascii="Times New Roman" w:eastAsia="Times New Roman" w:hAnsi="Times New Roman" w:cs="Times New Roman"/>
          <w:color w:val="000000"/>
          <w:sz w:val="24"/>
          <w:szCs w:val="24"/>
        </w:rPr>
        <w:t xml:space="preserve"> uno de los delitos de Corrupción de Funcionarios que más modificaciones ha sufrido en los últimos años; sin embargo, ha pasado inadvertido por el legislador la problemática que ocasiona la redacción de su modalidad</w:t>
      </w:r>
      <w:r>
        <w:rPr>
          <w:rFonts w:ascii="Times New Roman" w:eastAsia="Times New Roman" w:hAnsi="Times New Roman" w:cs="Times New Roman"/>
          <w:color w:val="000000"/>
          <w:sz w:val="24"/>
          <w:szCs w:val="24"/>
        </w:rPr>
        <w:t xml:space="preserve"> agravada.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rsidR="00F111FB" w:rsidRDefault="00D57926">
      <w:pPr>
        <w:numPr>
          <w:ilvl w:val="0"/>
          <w:numId w:val="1"/>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 xml:space="preserve">El delito de Tráfico de Influencias en su modalidad agravada, desde su incorporación a nuestra legislación, hasta la fecha en que se encuentra sancionado por el segundo párrafo del artículo 400 del Código Penal, siempre ha constituido </w:t>
      </w:r>
      <w:r>
        <w:rPr>
          <w:rFonts w:ascii="Times New Roman" w:eastAsia="Times New Roman" w:hAnsi="Times New Roman" w:cs="Times New Roman"/>
          <w:color w:val="000000"/>
          <w:sz w:val="24"/>
          <w:szCs w:val="24"/>
        </w:rPr>
        <w:lastRenderedPageBreak/>
        <w:t>una mani</w:t>
      </w:r>
      <w:r>
        <w:rPr>
          <w:rFonts w:ascii="Times New Roman" w:eastAsia="Times New Roman" w:hAnsi="Times New Roman" w:cs="Times New Roman"/>
          <w:color w:val="000000"/>
          <w:sz w:val="24"/>
          <w:szCs w:val="24"/>
        </w:rPr>
        <w:t xml:space="preserve">festación del denominado Derecho Penal de Autor, prohibido en nuestra legislación, por lo que urge su modificación. </w:t>
      </w:r>
    </w:p>
    <w:p w:rsidR="00F111FB" w:rsidRDefault="00F111FB">
      <w:pPr>
        <w:pBdr>
          <w:top w:val="nil"/>
          <w:left w:val="nil"/>
          <w:bottom w:val="nil"/>
          <w:right w:val="nil"/>
          <w:between w:val="nil"/>
        </w:pBdr>
        <w:spacing w:after="0" w:line="276" w:lineRule="auto"/>
        <w:ind w:left="567" w:hanging="720"/>
        <w:jc w:val="both"/>
        <w:rPr>
          <w:rFonts w:ascii="Times New Roman" w:eastAsia="Times New Roman" w:hAnsi="Times New Roman" w:cs="Times New Roman"/>
          <w:color w:val="000000"/>
          <w:sz w:val="24"/>
          <w:szCs w:val="24"/>
        </w:rPr>
      </w:pPr>
    </w:p>
    <w:p w:rsidR="00F111FB" w:rsidRDefault="00F111FB">
      <w:pPr>
        <w:pBdr>
          <w:top w:val="nil"/>
          <w:left w:val="nil"/>
          <w:bottom w:val="nil"/>
          <w:right w:val="nil"/>
          <w:between w:val="nil"/>
        </w:pBdr>
        <w:spacing w:after="0" w:line="276" w:lineRule="auto"/>
        <w:ind w:left="567" w:hanging="720"/>
        <w:jc w:val="both"/>
        <w:rPr>
          <w:rFonts w:ascii="Times New Roman" w:eastAsia="Times New Roman" w:hAnsi="Times New Roman" w:cs="Times New Roman"/>
          <w:color w:val="000000"/>
          <w:sz w:val="24"/>
          <w:szCs w:val="24"/>
        </w:rPr>
      </w:pPr>
    </w:p>
    <w:p w:rsidR="00F111FB" w:rsidRDefault="00D5792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proofErr w:type="gramStart"/>
      <w:r>
        <w:rPr>
          <w:rFonts w:ascii="Times New Roman" w:eastAsia="Times New Roman" w:hAnsi="Times New Roman" w:cs="Times New Roman"/>
          <w:b/>
          <w:sz w:val="28"/>
          <w:szCs w:val="28"/>
        </w:rPr>
        <w:t>Bibliografía.-</w:t>
      </w:r>
      <w:proofErr w:type="gramEnd"/>
    </w:p>
    <w:p w:rsidR="00F111FB" w:rsidRDefault="00F111FB">
      <w:pPr>
        <w:spacing w:after="0" w:line="276" w:lineRule="auto"/>
        <w:jc w:val="both"/>
        <w:rPr>
          <w:rFonts w:ascii="Times New Roman" w:eastAsia="Times New Roman" w:hAnsi="Times New Roman" w:cs="Times New Roman"/>
          <w:b/>
          <w:sz w:val="24"/>
          <w:szCs w:val="24"/>
        </w:rPr>
      </w:pPr>
    </w:p>
    <w:p w:rsidR="00F111FB" w:rsidRDefault="00D57926">
      <w:pPr>
        <w:numPr>
          <w:ilvl w:val="0"/>
          <w:numId w:val="2"/>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ABANTO VÁSQUEZ, M. (2003). </w:t>
      </w:r>
      <w:r>
        <w:rPr>
          <w:rFonts w:ascii="Times New Roman" w:eastAsia="Times New Roman" w:hAnsi="Times New Roman" w:cs="Times New Roman"/>
          <w:i/>
          <w:color w:val="000000"/>
          <w:sz w:val="24"/>
          <w:szCs w:val="24"/>
        </w:rPr>
        <w:t>Los delitos contra la Administración Público en el Código Penal peruano.</w:t>
      </w:r>
      <w:r>
        <w:rPr>
          <w:rFonts w:ascii="Times New Roman" w:eastAsia="Times New Roman" w:hAnsi="Times New Roman" w:cs="Times New Roman"/>
          <w:color w:val="000000"/>
          <w:sz w:val="24"/>
          <w:szCs w:val="24"/>
        </w:rPr>
        <w:t xml:space="preserve"> Lima: Palestra Editores.</w:t>
      </w:r>
    </w:p>
    <w:p w:rsidR="00F111FB" w:rsidRDefault="00F111FB">
      <w:pPr>
        <w:pBdr>
          <w:top w:val="nil"/>
          <w:left w:val="nil"/>
          <w:bottom w:val="nil"/>
          <w:right w:val="nil"/>
          <w:between w:val="nil"/>
        </w:pBdr>
        <w:tabs>
          <w:tab w:val="left" w:pos="567"/>
        </w:tabs>
        <w:spacing w:after="0" w:line="240" w:lineRule="auto"/>
        <w:ind w:left="851" w:hanging="720"/>
        <w:jc w:val="both"/>
        <w:rPr>
          <w:rFonts w:ascii="Times New Roman" w:eastAsia="Times New Roman" w:hAnsi="Times New Roman" w:cs="Times New Roman"/>
          <w:color w:val="000000"/>
          <w:sz w:val="24"/>
          <w:szCs w:val="24"/>
        </w:rPr>
      </w:pPr>
    </w:p>
    <w:p w:rsidR="00F111FB" w:rsidRDefault="00D57926">
      <w:pPr>
        <w:numPr>
          <w:ilvl w:val="0"/>
          <w:numId w:val="2"/>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BERNALES BALLESTEROS, E. (2012). </w:t>
      </w:r>
      <w:r>
        <w:rPr>
          <w:rFonts w:ascii="Times New Roman" w:eastAsia="Times New Roman" w:hAnsi="Times New Roman" w:cs="Times New Roman"/>
          <w:i/>
          <w:color w:val="000000"/>
          <w:sz w:val="24"/>
          <w:szCs w:val="24"/>
        </w:rPr>
        <w:t>La Constitución de 1993 – Veinte años después.</w:t>
      </w:r>
      <w:r>
        <w:rPr>
          <w:rFonts w:ascii="Times New Roman" w:eastAsia="Times New Roman" w:hAnsi="Times New Roman" w:cs="Times New Roman"/>
          <w:color w:val="000000"/>
          <w:sz w:val="24"/>
          <w:szCs w:val="24"/>
        </w:rPr>
        <w:t xml:space="preserve"> Lima: Editorial IDEMSA.</w:t>
      </w:r>
    </w:p>
    <w:p w:rsidR="00F111FB" w:rsidRDefault="00F111FB">
      <w:pPr>
        <w:pBdr>
          <w:top w:val="nil"/>
          <w:left w:val="nil"/>
          <w:bottom w:val="nil"/>
          <w:right w:val="nil"/>
          <w:between w:val="nil"/>
        </w:pBdr>
        <w:spacing w:after="0" w:line="276" w:lineRule="auto"/>
        <w:ind w:left="567" w:hanging="720"/>
        <w:jc w:val="both"/>
        <w:rPr>
          <w:rFonts w:ascii="Times New Roman" w:eastAsia="Times New Roman" w:hAnsi="Times New Roman" w:cs="Times New Roman"/>
          <w:b/>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BECCARIA, C. (2018). </w:t>
      </w:r>
      <w:r>
        <w:rPr>
          <w:rFonts w:ascii="Times New Roman" w:eastAsia="Times New Roman" w:hAnsi="Times New Roman" w:cs="Times New Roman"/>
          <w:i/>
          <w:color w:val="000000"/>
          <w:sz w:val="24"/>
          <w:szCs w:val="24"/>
        </w:rPr>
        <w:t>Tratado de los delitos y de las penas.</w:t>
      </w:r>
      <w:r>
        <w:rPr>
          <w:rFonts w:ascii="Times New Roman" w:eastAsia="Times New Roman" w:hAnsi="Times New Roman" w:cs="Times New Roman"/>
          <w:color w:val="000000"/>
          <w:sz w:val="24"/>
          <w:szCs w:val="24"/>
        </w:rPr>
        <w:t xml:space="preserve"> Lima: Pacífico Editores.</w:t>
      </w:r>
    </w:p>
    <w:p w:rsidR="00F111FB" w:rsidRDefault="00F111FB">
      <w:pPr>
        <w:pBdr>
          <w:top w:val="nil"/>
          <w:left w:val="nil"/>
          <w:bottom w:val="nil"/>
          <w:right w:val="nil"/>
          <w:between w:val="nil"/>
        </w:pBdr>
        <w:tabs>
          <w:tab w:val="left" w:pos="567"/>
        </w:tabs>
        <w:spacing w:after="0" w:line="276" w:lineRule="auto"/>
        <w:ind w:left="851" w:hanging="720"/>
        <w:jc w:val="both"/>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BRAMONT ARIAS, L. (1992). </w:t>
      </w:r>
      <w:r>
        <w:rPr>
          <w:rFonts w:ascii="Times New Roman" w:eastAsia="Times New Roman" w:hAnsi="Times New Roman" w:cs="Times New Roman"/>
          <w:i/>
          <w:color w:val="000000"/>
          <w:sz w:val="24"/>
          <w:szCs w:val="24"/>
        </w:rPr>
        <w:t>Los principios rectores del nuevo Código Penal. Título Preliminar.</w:t>
      </w:r>
      <w:r>
        <w:rPr>
          <w:rFonts w:ascii="Times New Roman" w:eastAsia="Times New Roman" w:hAnsi="Times New Roman" w:cs="Times New Roman"/>
          <w:color w:val="000000"/>
          <w:sz w:val="24"/>
          <w:szCs w:val="24"/>
        </w:rPr>
        <w:t xml:space="preserve"> En: </w:t>
      </w:r>
      <w:r>
        <w:rPr>
          <w:rFonts w:ascii="Times New Roman" w:eastAsia="Times New Roman" w:hAnsi="Times New Roman" w:cs="Times New Roman"/>
          <w:i/>
          <w:color w:val="000000"/>
          <w:sz w:val="24"/>
          <w:szCs w:val="24"/>
        </w:rPr>
        <w:t>REVISTA DE DERECHO – PONTIFICIA UNIVERSIDAD CATÓLICA DEL PERÚ.</w:t>
      </w:r>
      <w:r>
        <w:rPr>
          <w:rFonts w:ascii="Times New Roman" w:eastAsia="Times New Roman" w:hAnsi="Times New Roman" w:cs="Times New Roman"/>
          <w:color w:val="000000"/>
          <w:sz w:val="24"/>
          <w:szCs w:val="24"/>
        </w:rPr>
        <w:t xml:space="preserve"> (46) (pp. 13-320) Lima: Pontificia Universidad Católica del Perú.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rPr>
      </w:pPr>
    </w:p>
    <w:p w:rsidR="00F111FB" w:rsidRDefault="00D57926">
      <w:pPr>
        <w:numPr>
          <w:ilvl w:val="0"/>
          <w:numId w:val="1"/>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CÓDIGO PENAL (Ley N.º 4868</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C. Pen.]. (1924). (1.a ed.).  Librería </w:t>
      </w:r>
      <w:proofErr w:type="spellStart"/>
      <w:r>
        <w:rPr>
          <w:rFonts w:ascii="Times New Roman" w:eastAsia="Times New Roman" w:hAnsi="Times New Roman" w:cs="Times New Roman"/>
          <w:color w:val="000000"/>
          <w:sz w:val="24"/>
          <w:szCs w:val="24"/>
        </w:rPr>
        <w:t>é</w:t>
      </w:r>
      <w:proofErr w:type="spellEnd"/>
      <w:r>
        <w:rPr>
          <w:rFonts w:ascii="Times New Roman" w:eastAsia="Times New Roman" w:hAnsi="Times New Roman" w:cs="Times New Roman"/>
          <w:color w:val="000000"/>
          <w:sz w:val="24"/>
          <w:szCs w:val="24"/>
        </w:rPr>
        <w:t xml:space="preserve"> Imprenta Moreno.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CÓDIGO PENAL (Decreto Legislativo N.º 635) [C. Pen.]. (1991). </w:t>
      </w:r>
      <w:hyperlink r:id="rId8">
        <w:r>
          <w:rPr>
            <w:rFonts w:ascii="Times New Roman" w:eastAsia="Times New Roman" w:hAnsi="Times New Roman" w:cs="Times New Roman"/>
            <w:color w:val="0563C1"/>
            <w:sz w:val="24"/>
            <w:szCs w:val="24"/>
            <w:u w:val="single"/>
          </w:rPr>
          <w:t>https://spij.minjus.gob.</w:t>
        </w:r>
        <w:r>
          <w:rPr>
            <w:rFonts w:ascii="Times New Roman" w:eastAsia="Times New Roman" w:hAnsi="Times New Roman" w:cs="Times New Roman"/>
            <w:color w:val="0563C1"/>
            <w:sz w:val="24"/>
            <w:szCs w:val="24"/>
            <w:u w:val="single"/>
          </w:rPr>
          <w:t>pe/spij-ext-web/detallenorma/H682692</w:t>
        </w:r>
      </w:hyperlink>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CONSTITUCIÓN POLÍTICA DEL PERÚ [C. Pol.]. (1979). </w:t>
      </w:r>
      <w:hyperlink r:id="rId9">
        <w:r>
          <w:rPr>
            <w:rFonts w:ascii="Times New Roman" w:eastAsia="Times New Roman" w:hAnsi="Times New Roman" w:cs="Times New Roman"/>
            <w:color w:val="0563C1"/>
            <w:sz w:val="24"/>
            <w:szCs w:val="24"/>
            <w:u w:val="single"/>
          </w:rPr>
          <w:t>https://spij.minjus.gob.pe/spij-ext-web/detallenorma/H719537</w:t>
        </w:r>
      </w:hyperlink>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CONSTITUCIÓN POLÍTICA DEL </w:t>
      </w:r>
      <w:r>
        <w:rPr>
          <w:rFonts w:ascii="Times New Roman" w:eastAsia="Times New Roman" w:hAnsi="Times New Roman" w:cs="Times New Roman"/>
          <w:color w:val="000000"/>
          <w:sz w:val="24"/>
          <w:szCs w:val="24"/>
        </w:rPr>
        <w:t>PERÚ [C. Pol.]. (1993).</w:t>
      </w:r>
      <w:r>
        <w:rPr>
          <w:color w:val="000000"/>
        </w:rPr>
        <w:t xml:space="preserve"> </w:t>
      </w:r>
      <w:hyperlink r:id="rId10">
        <w:r>
          <w:rPr>
            <w:rFonts w:ascii="Times New Roman" w:eastAsia="Times New Roman" w:hAnsi="Times New Roman" w:cs="Times New Roman"/>
            <w:color w:val="0563C1"/>
            <w:sz w:val="24"/>
            <w:szCs w:val="24"/>
            <w:u w:val="single"/>
          </w:rPr>
          <w:t>https://spij.minjus.gob.pe/spij-ext-web/detallenorma/H682678</w:t>
        </w:r>
      </w:hyperlink>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DÍAZ Y GARCÍA CONLLEDO, M. (1997). </w:t>
      </w:r>
      <w:r>
        <w:rPr>
          <w:rFonts w:ascii="Times New Roman" w:eastAsia="Times New Roman" w:hAnsi="Times New Roman" w:cs="Times New Roman"/>
          <w:i/>
          <w:color w:val="000000"/>
          <w:sz w:val="24"/>
          <w:szCs w:val="24"/>
        </w:rPr>
        <w:t>El delito de Tráfico de influencias.</w:t>
      </w:r>
      <w:r>
        <w:rPr>
          <w:rFonts w:ascii="Times New Roman" w:eastAsia="Times New Roman" w:hAnsi="Times New Roman" w:cs="Times New Roman"/>
          <w:color w:val="000000"/>
          <w:sz w:val="24"/>
          <w:szCs w:val="24"/>
        </w:rPr>
        <w:t xml:space="preserve"> En: ASÚA BARRATITA, A. </w:t>
      </w:r>
      <w:r>
        <w:rPr>
          <w:rFonts w:ascii="Times New Roman" w:eastAsia="Times New Roman" w:hAnsi="Times New Roman" w:cs="Times New Roman"/>
          <w:i/>
          <w:color w:val="000000"/>
          <w:sz w:val="24"/>
          <w:szCs w:val="24"/>
        </w:rPr>
        <w:t>Delitos Contra la Administración Pública</w:t>
      </w:r>
      <w:r>
        <w:rPr>
          <w:rFonts w:ascii="Times New Roman" w:eastAsia="Times New Roman" w:hAnsi="Times New Roman" w:cs="Times New Roman"/>
          <w:color w:val="000000"/>
          <w:sz w:val="24"/>
          <w:szCs w:val="24"/>
        </w:rPr>
        <w:t xml:space="preserve">. Bilbao: Instituto Vasco de Administración Pública.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FERNÁNDEZ SESSAREGO, C. (1982). </w:t>
      </w:r>
      <w:r>
        <w:rPr>
          <w:rFonts w:ascii="Times New Roman" w:eastAsia="Times New Roman" w:hAnsi="Times New Roman" w:cs="Times New Roman"/>
          <w:i/>
          <w:color w:val="000000"/>
          <w:sz w:val="24"/>
          <w:szCs w:val="24"/>
        </w:rPr>
        <w:t xml:space="preserve">LAS PERSONAS, EL PERSONALISMO Y LA CONSTITUCIÓN PERUANA DE 1979. </w:t>
      </w:r>
      <w:r>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i/>
          <w:color w:val="000000"/>
          <w:sz w:val="24"/>
          <w:szCs w:val="24"/>
        </w:rPr>
        <w:t>REVISTA DE DERECHO – PONTIFICIA UNIVE</w:t>
      </w:r>
      <w:r>
        <w:rPr>
          <w:rFonts w:ascii="Times New Roman" w:eastAsia="Times New Roman" w:hAnsi="Times New Roman" w:cs="Times New Roman"/>
          <w:i/>
          <w:color w:val="000000"/>
          <w:sz w:val="24"/>
          <w:szCs w:val="24"/>
        </w:rPr>
        <w:t>RSIDAD CATÓLICA DEL PERÚ</w:t>
      </w:r>
      <w:r>
        <w:rPr>
          <w:rFonts w:ascii="Times New Roman" w:eastAsia="Times New Roman" w:hAnsi="Times New Roman" w:cs="Times New Roman"/>
          <w:color w:val="000000"/>
          <w:sz w:val="24"/>
          <w:szCs w:val="24"/>
        </w:rPr>
        <w:t xml:space="preserve">. (36) (pp. 81-95) Lima: Pontificia Universidad Católica del Perú. </w:t>
      </w:r>
    </w:p>
    <w:p w:rsidR="00F111FB" w:rsidRDefault="00F111FB">
      <w:pPr>
        <w:pBdr>
          <w:top w:val="nil"/>
          <w:left w:val="nil"/>
          <w:bottom w:val="nil"/>
          <w:right w:val="nil"/>
          <w:between w:val="nil"/>
        </w:pBdr>
        <w:tabs>
          <w:tab w:val="left" w:pos="567"/>
        </w:tabs>
        <w:spacing w:after="0" w:line="276" w:lineRule="auto"/>
        <w:ind w:left="851" w:hanging="720"/>
        <w:jc w:val="both"/>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HURTADO POZO, José. (1979). La ley importada. Recepción del derecho penal en el Perú. Lima: Editorial </w:t>
      </w:r>
      <w:proofErr w:type="spellStart"/>
      <w:r>
        <w:rPr>
          <w:rFonts w:ascii="Times New Roman" w:eastAsia="Times New Roman" w:hAnsi="Times New Roman" w:cs="Times New Roman"/>
          <w:color w:val="000000"/>
          <w:sz w:val="24"/>
          <w:szCs w:val="24"/>
        </w:rPr>
        <w:t>Cedys</w:t>
      </w:r>
      <w:proofErr w:type="spellEnd"/>
      <w:r>
        <w:rPr>
          <w:rFonts w:ascii="Times New Roman" w:eastAsia="Times New Roman" w:hAnsi="Times New Roman" w:cs="Times New Roman"/>
          <w:color w:val="000000"/>
          <w:sz w:val="24"/>
          <w:szCs w:val="24"/>
        </w:rPr>
        <w:t xml:space="preserve">.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INSTITUTO DE DEFENSA LEGAL – IDL (2011). </w:t>
      </w:r>
      <w:r>
        <w:rPr>
          <w:rFonts w:ascii="Times New Roman" w:eastAsia="Times New Roman" w:hAnsi="Times New Roman" w:cs="Times New Roman"/>
          <w:i/>
          <w:color w:val="000000"/>
          <w:sz w:val="24"/>
          <w:szCs w:val="24"/>
        </w:rPr>
        <w:t>Ley “Pro coima”. (N.º 29703).</w:t>
      </w:r>
      <w:r>
        <w:rPr>
          <w:rFonts w:ascii="Times New Roman" w:eastAsia="Times New Roman" w:hAnsi="Times New Roman" w:cs="Times New Roman"/>
          <w:color w:val="000000"/>
          <w:sz w:val="24"/>
          <w:szCs w:val="24"/>
        </w:rPr>
        <w:t xml:space="preserve"> Lima: Instituto de Defensa Legal – IDL.</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lastRenderedPageBreak/>
        <w:t xml:space="preserve">MONTOYA VIVANCO, Y (2011). </w:t>
      </w:r>
      <w:r>
        <w:rPr>
          <w:rFonts w:ascii="Times New Roman" w:eastAsia="Times New Roman" w:hAnsi="Times New Roman" w:cs="Times New Roman"/>
          <w:i/>
          <w:color w:val="000000"/>
          <w:sz w:val="24"/>
          <w:szCs w:val="24"/>
        </w:rPr>
        <w:t>Breves comentarios a la reforma de los delitos contra la Administración Pública.</w:t>
      </w:r>
      <w:r>
        <w:rPr>
          <w:rFonts w:ascii="Times New Roman" w:eastAsia="Times New Roman" w:hAnsi="Times New Roman" w:cs="Times New Roman"/>
          <w:color w:val="000000"/>
          <w:sz w:val="24"/>
          <w:szCs w:val="24"/>
        </w:rPr>
        <w:t xml:space="preserve"> Lima: Justicia viva – Instituto de Defensa Legal – IDL.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ROJAS VARGAS, F. (2007). </w:t>
      </w:r>
      <w:r>
        <w:rPr>
          <w:rFonts w:ascii="Times New Roman" w:eastAsia="Times New Roman" w:hAnsi="Times New Roman" w:cs="Times New Roman"/>
          <w:i/>
          <w:color w:val="000000"/>
          <w:sz w:val="24"/>
          <w:szCs w:val="24"/>
        </w:rPr>
        <w:t>Delitos contra la Administración Pública.</w:t>
      </w:r>
      <w:r>
        <w:rPr>
          <w:rFonts w:ascii="Times New Roman" w:eastAsia="Times New Roman" w:hAnsi="Times New Roman" w:cs="Times New Roman"/>
          <w:color w:val="000000"/>
          <w:sz w:val="24"/>
          <w:szCs w:val="24"/>
        </w:rPr>
        <w:t xml:space="preserve"> Lima: Editora Jurídica Grijley.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SALINAS SICCHA, R. (2009). </w:t>
      </w:r>
      <w:r>
        <w:rPr>
          <w:rFonts w:ascii="Times New Roman" w:eastAsia="Times New Roman" w:hAnsi="Times New Roman" w:cs="Times New Roman"/>
          <w:i/>
          <w:color w:val="000000"/>
          <w:sz w:val="24"/>
          <w:szCs w:val="24"/>
        </w:rPr>
        <w:t>Delitos contra la Administración Pública</w:t>
      </w:r>
      <w:r>
        <w:rPr>
          <w:rFonts w:ascii="Times New Roman" w:eastAsia="Times New Roman" w:hAnsi="Times New Roman" w:cs="Times New Roman"/>
          <w:color w:val="000000"/>
          <w:sz w:val="24"/>
          <w:szCs w:val="24"/>
        </w:rPr>
        <w:t xml:space="preserve">. Lima: Editorial </w:t>
      </w:r>
      <w:proofErr w:type="spellStart"/>
      <w:r>
        <w:rPr>
          <w:rFonts w:ascii="Times New Roman" w:eastAsia="Times New Roman" w:hAnsi="Times New Roman" w:cs="Times New Roman"/>
          <w:color w:val="000000"/>
          <w:sz w:val="24"/>
          <w:szCs w:val="24"/>
        </w:rPr>
        <w:t>Iustitia</w:t>
      </w:r>
      <w:proofErr w:type="spellEnd"/>
      <w:r>
        <w:rPr>
          <w:rFonts w:ascii="Times New Roman" w:eastAsia="Times New Roman" w:hAnsi="Times New Roman" w:cs="Times New Roman"/>
          <w:color w:val="000000"/>
          <w:sz w:val="24"/>
          <w:szCs w:val="24"/>
        </w:rPr>
        <w:t xml:space="preserve">. </w:t>
      </w:r>
    </w:p>
    <w:p w:rsidR="00F111FB" w:rsidRDefault="00F111FB">
      <w:pPr>
        <w:pBdr>
          <w:top w:val="nil"/>
          <w:left w:val="nil"/>
          <w:bottom w:val="nil"/>
          <w:right w:val="nil"/>
          <w:between w:val="nil"/>
        </w:pBdr>
        <w:tabs>
          <w:tab w:val="left" w:pos="567"/>
        </w:tabs>
        <w:spacing w:after="0" w:line="276" w:lineRule="auto"/>
        <w:ind w:left="851" w:hanging="720"/>
        <w:jc w:val="both"/>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SALINAS SICCHA, R. (2014). </w:t>
      </w:r>
      <w:r>
        <w:rPr>
          <w:rFonts w:ascii="Times New Roman" w:eastAsia="Times New Roman" w:hAnsi="Times New Roman" w:cs="Times New Roman"/>
          <w:i/>
          <w:color w:val="000000"/>
          <w:sz w:val="24"/>
          <w:szCs w:val="24"/>
        </w:rPr>
        <w:t>Delitos contra la Administració</w:t>
      </w:r>
      <w:r>
        <w:rPr>
          <w:rFonts w:ascii="Times New Roman" w:eastAsia="Times New Roman" w:hAnsi="Times New Roman" w:cs="Times New Roman"/>
          <w:i/>
          <w:color w:val="000000"/>
          <w:sz w:val="24"/>
          <w:szCs w:val="24"/>
        </w:rPr>
        <w:t>n Pública</w:t>
      </w:r>
      <w:r>
        <w:rPr>
          <w:rFonts w:ascii="Times New Roman" w:eastAsia="Times New Roman" w:hAnsi="Times New Roman" w:cs="Times New Roman"/>
          <w:color w:val="000000"/>
          <w:sz w:val="24"/>
          <w:szCs w:val="24"/>
        </w:rPr>
        <w:t xml:space="preserve">. Lima: Editorial </w:t>
      </w:r>
      <w:proofErr w:type="spellStart"/>
      <w:r>
        <w:rPr>
          <w:rFonts w:ascii="Times New Roman" w:eastAsia="Times New Roman" w:hAnsi="Times New Roman" w:cs="Times New Roman"/>
          <w:color w:val="000000"/>
          <w:sz w:val="24"/>
          <w:szCs w:val="24"/>
        </w:rPr>
        <w:t>Iustitia</w:t>
      </w:r>
      <w:proofErr w:type="spellEnd"/>
      <w:r>
        <w:rPr>
          <w:rFonts w:ascii="Times New Roman" w:eastAsia="Times New Roman" w:hAnsi="Times New Roman" w:cs="Times New Roman"/>
          <w:color w:val="000000"/>
          <w:sz w:val="24"/>
          <w:szCs w:val="24"/>
        </w:rPr>
        <w:t xml:space="preserve">.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SALINAS SICCHA, R. (2019). </w:t>
      </w:r>
      <w:r>
        <w:rPr>
          <w:rFonts w:ascii="Times New Roman" w:eastAsia="Times New Roman" w:hAnsi="Times New Roman" w:cs="Times New Roman"/>
          <w:i/>
          <w:color w:val="000000"/>
          <w:sz w:val="24"/>
          <w:szCs w:val="24"/>
        </w:rPr>
        <w:t>Delitos contra la Administración Pública</w:t>
      </w:r>
      <w:r>
        <w:rPr>
          <w:rFonts w:ascii="Times New Roman" w:eastAsia="Times New Roman" w:hAnsi="Times New Roman" w:cs="Times New Roman"/>
          <w:color w:val="000000"/>
          <w:sz w:val="24"/>
          <w:szCs w:val="24"/>
        </w:rPr>
        <w:t xml:space="preserve">. Lima: Editorial </w:t>
      </w:r>
      <w:proofErr w:type="spellStart"/>
      <w:r>
        <w:rPr>
          <w:rFonts w:ascii="Times New Roman" w:eastAsia="Times New Roman" w:hAnsi="Times New Roman" w:cs="Times New Roman"/>
          <w:color w:val="000000"/>
          <w:sz w:val="24"/>
          <w:szCs w:val="24"/>
        </w:rPr>
        <w:t>Iustitia</w:t>
      </w:r>
      <w:proofErr w:type="spellEnd"/>
      <w:r>
        <w:rPr>
          <w:rFonts w:ascii="Times New Roman" w:eastAsia="Times New Roman" w:hAnsi="Times New Roman" w:cs="Times New Roman"/>
          <w:color w:val="000000"/>
          <w:sz w:val="24"/>
          <w:szCs w:val="24"/>
        </w:rPr>
        <w:t xml:space="preserve">. </w:t>
      </w:r>
    </w:p>
    <w:p w:rsidR="00F111FB" w:rsidRDefault="00F111FB">
      <w:pPr>
        <w:pBdr>
          <w:top w:val="nil"/>
          <w:left w:val="nil"/>
          <w:bottom w:val="nil"/>
          <w:right w:val="nil"/>
          <w:between w:val="nil"/>
        </w:pBdr>
        <w:spacing w:after="0" w:line="276" w:lineRule="auto"/>
        <w:ind w:left="567" w:hanging="720"/>
        <w:jc w:val="both"/>
        <w:rPr>
          <w:rFonts w:ascii="Times New Roman" w:eastAsia="Times New Roman" w:hAnsi="Times New Roman" w:cs="Times New Roman"/>
          <w:b/>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VELÁSQUEZ </w:t>
      </w:r>
      <w:proofErr w:type="spellStart"/>
      <w:r>
        <w:rPr>
          <w:rFonts w:ascii="Times New Roman" w:eastAsia="Times New Roman" w:hAnsi="Times New Roman" w:cs="Times New Roman"/>
          <w:color w:val="000000"/>
          <w:sz w:val="24"/>
          <w:szCs w:val="24"/>
        </w:rPr>
        <w:t>VELÁSQUEZ</w:t>
      </w:r>
      <w:proofErr w:type="spellEnd"/>
      <w:r>
        <w:rPr>
          <w:rFonts w:ascii="Times New Roman" w:eastAsia="Times New Roman" w:hAnsi="Times New Roman" w:cs="Times New Roman"/>
          <w:color w:val="000000"/>
          <w:sz w:val="24"/>
          <w:szCs w:val="24"/>
        </w:rPr>
        <w:t xml:space="preserve">, F. (1987). </w:t>
      </w:r>
      <w:r>
        <w:rPr>
          <w:rFonts w:ascii="Times New Roman" w:eastAsia="Times New Roman" w:hAnsi="Times New Roman" w:cs="Times New Roman"/>
          <w:i/>
          <w:color w:val="000000"/>
          <w:sz w:val="24"/>
          <w:szCs w:val="24"/>
        </w:rPr>
        <w:t>Derecho Penal. Parte General</w:t>
      </w:r>
      <w:r>
        <w:rPr>
          <w:rFonts w:ascii="Times New Roman" w:eastAsia="Times New Roman" w:hAnsi="Times New Roman" w:cs="Times New Roman"/>
          <w:color w:val="000000"/>
          <w:sz w:val="24"/>
          <w:szCs w:val="24"/>
        </w:rPr>
        <w:t xml:space="preserve">. Santa Fe de Bogotá: Editorial TEMIS.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YSHII MEZA, L. (2019). </w:t>
      </w:r>
      <w:r>
        <w:rPr>
          <w:rFonts w:ascii="Times New Roman" w:eastAsia="Times New Roman" w:hAnsi="Times New Roman" w:cs="Times New Roman"/>
          <w:i/>
          <w:color w:val="000000"/>
          <w:sz w:val="24"/>
          <w:szCs w:val="24"/>
        </w:rPr>
        <w:t>Las penas de inhabilitación y multa en los delitos contra la administración pública.</w:t>
      </w:r>
      <w:r>
        <w:rPr>
          <w:rFonts w:ascii="Times New Roman" w:eastAsia="Times New Roman" w:hAnsi="Times New Roman" w:cs="Times New Roman"/>
          <w:color w:val="000000"/>
          <w:sz w:val="24"/>
          <w:szCs w:val="24"/>
        </w:rPr>
        <w:t xml:space="preserve"> Lima: Jurista Editores.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ZÁVALA LOAIZA, C. (2016). </w:t>
      </w:r>
      <w:r>
        <w:rPr>
          <w:rFonts w:ascii="Times New Roman" w:eastAsia="Times New Roman" w:hAnsi="Times New Roman" w:cs="Times New Roman"/>
          <w:i/>
          <w:color w:val="000000"/>
          <w:sz w:val="24"/>
          <w:szCs w:val="24"/>
        </w:rPr>
        <w:t>Sinopsis histórica de la Legislación Penal en el Perú</w:t>
      </w:r>
      <w:r>
        <w:rPr>
          <w:rFonts w:ascii="Times New Roman" w:eastAsia="Times New Roman" w:hAnsi="Times New Roman" w:cs="Times New Roman"/>
          <w:color w:val="000000"/>
          <w:sz w:val="24"/>
          <w:szCs w:val="24"/>
        </w:rPr>
        <w:t xml:space="preserve">. Lima: Pacífico Editores. </w:t>
      </w:r>
    </w:p>
    <w:p w:rsidR="00F111FB" w:rsidRDefault="00F111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111FB" w:rsidRDefault="00D57926">
      <w:pPr>
        <w:numPr>
          <w:ilvl w:val="0"/>
          <w:numId w:val="1"/>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ZÚÑIGA RODRIGUEZ, L. (1991). </w:t>
      </w:r>
      <w:r>
        <w:rPr>
          <w:rFonts w:ascii="Times New Roman" w:eastAsia="Times New Roman" w:hAnsi="Times New Roman" w:cs="Times New Roman"/>
          <w:i/>
          <w:color w:val="000000"/>
          <w:sz w:val="24"/>
          <w:szCs w:val="24"/>
        </w:rPr>
        <w:t>El Nuevo Código Penal peruano</w:t>
      </w:r>
      <w:r>
        <w:rPr>
          <w:rFonts w:ascii="Times New Roman" w:eastAsia="Times New Roman" w:hAnsi="Times New Roman" w:cs="Times New Roman"/>
          <w:color w:val="000000"/>
          <w:sz w:val="24"/>
          <w:szCs w:val="24"/>
        </w:rPr>
        <w:t xml:space="preserve">. En: </w:t>
      </w:r>
      <w:r>
        <w:rPr>
          <w:rFonts w:ascii="Times New Roman" w:eastAsia="Times New Roman" w:hAnsi="Times New Roman" w:cs="Times New Roman"/>
          <w:i/>
          <w:color w:val="000000"/>
          <w:sz w:val="24"/>
          <w:szCs w:val="24"/>
        </w:rPr>
        <w:t>ANUARIO DE DERECHO PENAL Y CIENCIAS PENALES</w:t>
      </w:r>
      <w:r>
        <w:rPr>
          <w:rFonts w:ascii="Times New Roman" w:eastAsia="Times New Roman" w:hAnsi="Times New Roman" w:cs="Times New Roman"/>
          <w:color w:val="000000"/>
          <w:sz w:val="24"/>
          <w:szCs w:val="24"/>
        </w:rPr>
        <w:t xml:space="preserve">. (44). (pp. 515-524) Madrid: Ministerio de Justicia del Reino de España. </w:t>
      </w: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F111FB">
      <w:pPr>
        <w:spacing w:after="0" w:line="276" w:lineRule="auto"/>
        <w:jc w:val="both"/>
        <w:rPr>
          <w:rFonts w:ascii="Times New Roman" w:eastAsia="Times New Roman" w:hAnsi="Times New Roman" w:cs="Times New Roman"/>
          <w:b/>
          <w:color w:val="FF0000"/>
          <w:sz w:val="24"/>
          <w:szCs w:val="24"/>
        </w:rPr>
      </w:pPr>
    </w:p>
    <w:p w:rsidR="00F111FB" w:rsidRDefault="00F111FB">
      <w:pPr>
        <w:spacing w:after="0" w:line="276" w:lineRule="auto"/>
        <w:jc w:val="both"/>
        <w:rPr>
          <w:rFonts w:ascii="Times New Roman" w:eastAsia="Times New Roman" w:hAnsi="Times New Roman" w:cs="Times New Roman"/>
          <w:b/>
          <w:color w:val="FF0000"/>
          <w:sz w:val="24"/>
          <w:szCs w:val="24"/>
        </w:rPr>
      </w:pPr>
    </w:p>
    <w:sectPr w:rsidR="00F111FB">
      <w:type w:val="continuous"/>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926" w:rsidRDefault="00D57926">
      <w:pPr>
        <w:spacing w:after="0" w:line="240" w:lineRule="auto"/>
      </w:pPr>
      <w:r>
        <w:separator/>
      </w:r>
    </w:p>
  </w:endnote>
  <w:endnote w:type="continuationSeparator" w:id="0">
    <w:p w:rsidR="00D57926" w:rsidRDefault="00D5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1FB" w:rsidRDefault="00D5792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DA4407">
      <w:rPr>
        <w:rFonts w:ascii="Times New Roman" w:eastAsia="Times New Roman" w:hAnsi="Times New Roman" w:cs="Times New Roman"/>
        <w:b/>
        <w:color w:val="000000"/>
        <w:sz w:val="24"/>
        <w:szCs w:val="24"/>
      </w:rPr>
      <w:fldChar w:fldCharType="separate"/>
    </w:r>
    <w:r w:rsidR="00DA4407">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DA4407">
      <w:rPr>
        <w:rFonts w:ascii="Times New Roman" w:eastAsia="Times New Roman" w:hAnsi="Times New Roman" w:cs="Times New Roman"/>
        <w:b/>
        <w:color w:val="000000"/>
        <w:sz w:val="24"/>
        <w:szCs w:val="24"/>
      </w:rPr>
      <w:fldChar w:fldCharType="separate"/>
    </w:r>
    <w:r w:rsidR="00DA4407">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F111FB" w:rsidRDefault="00F111FB">
    <w:pPr>
      <w:pBdr>
        <w:top w:val="nil"/>
        <w:left w:val="nil"/>
        <w:bottom w:val="nil"/>
        <w:right w:val="nil"/>
        <w:between w:val="nil"/>
      </w:pBdr>
      <w:tabs>
        <w:tab w:val="center" w:pos="4252"/>
        <w:tab w:val="right" w:pos="8504"/>
      </w:tabs>
      <w:spacing w:after="0" w:line="240" w:lineRule="auto"/>
      <w:rPr>
        <w:color w:val="000000"/>
      </w:rPr>
    </w:pPr>
  </w:p>
  <w:p w:rsidR="00F111FB" w:rsidRDefault="00F111F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926" w:rsidRDefault="00D57926">
      <w:pPr>
        <w:spacing w:after="0" w:line="240" w:lineRule="auto"/>
      </w:pPr>
      <w:r>
        <w:separator/>
      </w:r>
    </w:p>
  </w:footnote>
  <w:footnote w:type="continuationSeparator" w:id="0">
    <w:p w:rsidR="00D57926" w:rsidRDefault="00D57926">
      <w:pPr>
        <w:spacing w:after="0" w:line="240" w:lineRule="auto"/>
      </w:pPr>
      <w:r>
        <w:continuationSeparator/>
      </w:r>
    </w:p>
  </w:footnote>
  <w:footnote w:id="1">
    <w:p w:rsidR="00F111FB" w:rsidRDefault="00D5792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Abogada por la Universidad Nacional Mayor de San Marcos. Estudios de maestría en Ciencias Penales por la Universidad San Martin de Porres y de maestría en Gestión Pública por la Universidad César Vallejo.  Fiscal Superior Titular en lo Penal de Lima.</w:t>
      </w:r>
    </w:p>
  </w:footnote>
  <w:footnote w:id="2">
    <w:p w:rsidR="00F111FB" w:rsidRDefault="00D5792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Pu</w:t>
      </w:r>
      <w:r>
        <w:rPr>
          <w:rFonts w:ascii="Times New Roman" w:eastAsia="Times New Roman" w:hAnsi="Times New Roman" w:cs="Times New Roman"/>
          <w:color w:val="000000"/>
          <w:sz w:val="20"/>
          <w:szCs w:val="20"/>
        </w:rPr>
        <w:t>esto que el tipo penal antes referido fue incorporado a través de Decreto Legislativo, por delegación al Poder Ejecutivo.</w:t>
      </w:r>
    </w:p>
  </w:footnote>
  <w:footnote w:id="3">
    <w:p w:rsidR="00F111FB" w:rsidRDefault="00D5792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 la finalidad de evitar alguna confusión, considero oportuno el precisar que en un inicio la Ley 95 del 24 de abril de 1936, pres</w:t>
      </w:r>
      <w:r>
        <w:rPr>
          <w:rFonts w:ascii="Times New Roman" w:eastAsia="Times New Roman" w:hAnsi="Times New Roman" w:cs="Times New Roman"/>
          <w:color w:val="000000"/>
          <w:sz w:val="20"/>
          <w:szCs w:val="20"/>
        </w:rPr>
        <w:t xml:space="preserve">cribió el delito de Tráfico de influencias en su artículo 198°; posteriormente, mediante el Decreto 2300 de fecha 14 de setiembre de 1936, se realizó una modificación y el ilícito antes mencionado pasó al artículo 199°. </w:t>
      </w:r>
    </w:p>
  </w:footnote>
  <w:footnote w:id="4">
    <w:p w:rsidR="00F111FB" w:rsidRDefault="00D5792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Artículo 27</w:t>
      </w:r>
      <w:proofErr w:type="gramStart"/>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color w:val="000000"/>
          <w:sz w:val="20"/>
          <w:szCs w:val="20"/>
        </w:rPr>
        <w:t xml:space="preserve"> La inhabilitación producirá. </w:t>
      </w:r>
    </w:p>
    <w:p w:rsidR="00F111FB" w:rsidRDefault="00D57926">
      <w:pPr>
        <w:spacing w:after="0" w:line="276" w:lineRule="auto"/>
        <w:ind w:left="567" w:hanging="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proofErr w:type="gramStart"/>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color w:val="000000"/>
          <w:sz w:val="20"/>
          <w:szCs w:val="20"/>
        </w:rPr>
        <w:t xml:space="preserve"> La pérdida de mandato, cargo, empleo o comisión que ejercía el penado, aunque provenga de elección popular;</w:t>
      </w:r>
    </w:p>
    <w:p w:rsidR="00F111FB" w:rsidRDefault="00D57926">
      <w:pPr>
        <w:tabs>
          <w:tab w:val="left" w:pos="567"/>
        </w:tabs>
        <w:spacing w:after="0" w:line="276" w:lineRule="auto"/>
        <w:ind w:left="567" w:hanging="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proofErr w:type="gramStart"/>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color w:val="000000"/>
          <w:sz w:val="20"/>
          <w:szCs w:val="20"/>
        </w:rPr>
        <w:t xml:space="preserve"> La privación de los derechos de elegibilidad, de elección y de cualquier otro derecho político; </w:t>
      </w:r>
    </w:p>
    <w:p w:rsidR="00F111FB" w:rsidRDefault="00D57926">
      <w:pPr>
        <w:tabs>
          <w:tab w:val="left" w:pos="567"/>
        </w:tabs>
        <w:spacing w:after="0" w:line="276" w:lineRule="auto"/>
        <w:ind w:left="567" w:hanging="425"/>
        <w:jc w:val="both"/>
      </w:pPr>
      <w:r>
        <w:rPr>
          <w:rFonts w:ascii="Times New Roman" w:eastAsia="Times New Roman" w:hAnsi="Times New Roman" w:cs="Times New Roman"/>
          <w:b/>
          <w:color w:val="000000"/>
          <w:sz w:val="20"/>
          <w:szCs w:val="20"/>
        </w:rPr>
        <w:t>3</w:t>
      </w:r>
      <w:proofErr w:type="gramStart"/>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color w:val="000000"/>
          <w:sz w:val="20"/>
          <w:szCs w:val="20"/>
        </w:rPr>
        <w:t xml:space="preserve"> La in</w:t>
      </w:r>
      <w:r>
        <w:rPr>
          <w:rFonts w:ascii="Times New Roman" w:eastAsia="Times New Roman" w:hAnsi="Times New Roman" w:cs="Times New Roman"/>
          <w:color w:val="000000"/>
          <w:sz w:val="20"/>
          <w:szCs w:val="20"/>
        </w:rPr>
        <w:t>capacidad para obtener mandatos, cargos, empleos y comisiones públicas.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3243F"/>
    <w:multiLevelType w:val="multilevel"/>
    <w:tmpl w:val="9EC20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2E2E3E"/>
    <w:multiLevelType w:val="multilevel"/>
    <w:tmpl w:val="76E80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FB"/>
    <w:rsid w:val="0069301A"/>
    <w:rsid w:val="00D57926"/>
    <w:rsid w:val="00DA4407"/>
    <w:rsid w:val="00F111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EA23"/>
  <w15:docId w15:val="{D71D617D-CB46-4EB9-8263-8828CE24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uiPriority w:val="99"/>
    <w:unhideWhenUsed/>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semiHidden/>
    <w:unhideWhenUsed/>
    <w:rPr>
      <w:vertAlign w:val="superscript"/>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styleId="Textoennegrita">
    <w:name w:val="Strong"/>
    <w:basedOn w:val="Fuentedeprrafopredeter"/>
    <w:uiPriority w:val="22"/>
    <w:qFormat/>
    <w:rPr>
      <w:b/>
      <w:bCs/>
    </w:rPr>
  </w:style>
  <w:style w:type="character" w:styleId="nfasis">
    <w:name w:val="Emphasis"/>
    <w:basedOn w:val="Fuentedeprrafopredeter"/>
    <w:qFormat/>
    <w:rPr>
      <w:i/>
      <w:iC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
    <w:name w:val="no-style-override"/>
    <w:basedOn w:val="Fuentedeprrafopredete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lang w:eastAsia="es-PE"/>
    </w:rPr>
  </w:style>
  <w:style w:type="character" w:styleId="Mencinsinresolver">
    <w:name w:val="Unresolved Mention"/>
    <w:basedOn w:val="Fuentedeprrafopredeter"/>
    <w:uiPriority w:val="99"/>
    <w:semiHidden/>
    <w:unhideWhenUsed/>
    <w:rPr>
      <w:color w:val="605E5C"/>
      <w:shd w:val="clear" w:color="auto" w:fill="E1DFDD"/>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
    <w:name w:val="ver"/>
    <w:basedOn w:val="Fuentedeprrafopredeter"/>
    <w:rsid w:val="00264271"/>
  </w:style>
  <w:style w:type="character" w:customStyle="1" w:styleId="spellver">
    <w:name w:val="spellver"/>
    <w:basedOn w:val="Fuentedeprrafopredeter"/>
    <w:rsid w:val="0026427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pij.minjus.gob.pe/spij-ext-web/detallenorma/H68269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pij.minjus.gob.pe/spij-ext-web/detallenorma/H682678" TargetMode="External"/><Relationship Id="rId4" Type="http://schemas.openxmlformats.org/officeDocument/2006/relationships/webSettings" Target="webSettings.xml"/><Relationship Id="rId9" Type="http://schemas.openxmlformats.org/officeDocument/2006/relationships/hyperlink" Target="https://spij.minjus.gob.pe/spij-ext-web/detallenorma/H7195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24</Pages>
  <Words>9326</Words>
  <Characters>51298</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2022-02-19T15:45:00Z</dcterms:created>
  <dcterms:modified xsi:type="dcterms:W3CDTF">2022-02-19T22:26:00Z</dcterms:modified>
</cp:coreProperties>
</file>